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6507CB" w14:textId="4C05DA67" w:rsidR="00F17DF1" w:rsidRPr="00EE624B" w:rsidRDefault="00F17DF1" w:rsidP="00F17DF1">
      <w:pPr>
        <w:rPr>
          <w:rFonts w:ascii="Arial" w:hAnsi="Arial" w:cs="Arial"/>
          <w:bCs/>
          <w:color w:val="E36C0A" w:themeColor="accent6" w:themeShade="BF"/>
          <w:sz w:val="18"/>
          <w:szCs w:val="18"/>
          <w:shd w:val="clear" w:color="auto" w:fill="FFFFFF"/>
        </w:rPr>
      </w:pPr>
    </w:p>
    <w:p w14:paraId="40E8F227" w14:textId="77777777" w:rsidR="006F395C" w:rsidRPr="00EE624B" w:rsidRDefault="00C44E18" w:rsidP="00C44E18">
      <w:pPr>
        <w:jc w:val="center"/>
        <w:rPr>
          <w:rFonts w:ascii="Arial" w:hAnsi="Arial" w:cs="Arial"/>
          <w:b/>
          <w:bCs/>
          <w:color w:val="333333"/>
          <w:sz w:val="20"/>
          <w:szCs w:val="20"/>
          <w:u w:val="single"/>
          <w:shd w:val="clear" w:color="auto" w:fill="FFFFFF"/>
        </w:rPr>
      </w:pPr>
      <w:r w:rsidRPr="00EE624B">
        <w:rPr>
          <w:rFonts w:ascii="Arial" w:hAnsi="Arial" w:cs="Arial"/>
          <w:b/>
          <w:bCs/>
          <w:color w:val="333333"/>
          <w:sz w:val="20"/>
          <w:szCs w:val="20"/>
          <w:u w:val="single"/>
          <w:shd w:val="clear" w:color="auto" w:fill="FFFFFF"/>
        </w:rPr>
        <w:t>Information Related to Govt. Schemes &amp; Allowances</w:t>
      </w:r>
      <w:r w:rsidR="00D345A5" w:rsidRPr="00EE624B">
        <w:rPr>
          <w:rFonts w:ascii="Arial" w:hAnsi="Arial" w:cs="Arial"/>
          <w:b/>
          <w:bCs/>
          <w:color w:val="333333"/>
          <w:sz w:val="20"/>
          <w:szCs w:val="20"/>
          <w:u w:val="single"/>
          <w:shd w:val="clear" w:color="auto" w:fill="FFFFFF"/>
        </w:rPr>
        <w:t xml:space="preserve"> for the Corona Situation</w:t>
      </w:r>
    </w:p>
    <w:p w14:paraId="439EA23A" w14:textId="77777777" w:rsidR="00BD5DE0" w:rsidRPr="00EE624B" w:rsidRDefault="005F354B" w:rsidP="008279E8">
      <w:pPr>
        <w:pStyle w:val="ListParagraph"/>
        <w:numPr>
          <w:ilvl w:val="0"/>
          <w:numId w:val="2"/>
        </w:numPr>
        <w:rPr>
          <w:rFonts w:ascii="Arial" w:hAnsi="Arial" w:cs="Arial"/>
          <w:b/>
          <w:bCs/>
          <w:color w:val="333333"/>
          <w:sz w:val="20"/>
          <w:szCs w:val="20"/>
          <w:shd w:val="clear" w:color="auto" w:fill="FFFFFF"/>
        </w:rPr>
      </w:pPr>
      <w:r w:rsidRPr="00BC60D3">
        <w:rPr>
          <w:rFonts w:ascii="Arial" w:hAnsi="Arial" w:cs="Arial"/>
          <w:b/>
          <w:bCs/>
          <w:color w:val="000000" w:themeColor="text1"/>
          <w:sz w:val="20"/>
          <w:szCs w:val="20"/>
          <w:shd w:val="clear" w:color="auto" w:fill="FFFFFF"/>
        </w:rPr>
        <w:t>‘</w:t>
      </w:r>
      <w:r w:rsidR="00435EBA" w:rsidRPr="00BC60D3">
        <w:rPr>
          <w:rFonts w:ascii="Arial" w:hAnsi="Arial" w:cs="Arial"/>
          <w:b/>
          <w:bCs/>
          <w:color w:val="000000" w:themeColor="text1"/>
          <w:sz w:val="20"/>
          <w:szCs w:val="20"/>
          <w:shd w:val="clear" w:color="auto" w:fill="FFFFFF"/>
        </w:rPr>
        <w:t>Jai Bangla</w:t>
      </w:r>
      <w:r w:rsidRPr="00BC60D3">
        <w:rPr>
          <w:rFonts w:ascii="Arial" w:hAnsi="Arial" w:cs="Arial"/>
          <w:b/>
          <w:bCs/>
          <w:color w:val="000000" w:themeColor="text1"/>
          <w:sz w:val="20"/>
          <w:szCs w:val="20"/>
          <w:shd w:val="clear" w:color="auto" w:fill="FFFFFF"/>
        </w:rPr>
        <w:t>’</w:t>
      </w:r>
      <w:r w:rsidR="00435EBA" w:rsidRPr="00BC60D3">
        <w:rPr>
          <w:rFonts w:ascii="Arial" w:hAnsi="Arial" w:cs="Arial"/>
          <w:b/>
          <w:bCs/>
          <w:color w:val="000000" w:themeColor="text1"/>
          <w:sz w:val="20"/>
          <w:szCs w:val="20"/>
          <w:shd w:val="clear" w:color="auto" w:fill="FFFFFF"/>
        </w:rPr>
        <w:t xml:space="preserve"> </w:t>
      </w:r>
      <w:r w:rsidRPr="00BC60D3">
        <w:rPr>
          <w:rFonts w:ascii="Arial" w:hAnsi="Arial" w:cs="Arial"/>
          <w:b/>
          <w:bCs/>
          <w:color w:val="000000" w:themeColor="text1"/>
          <w:sz w:val="20"/>
          <w:szCs w:val="20"/>
          <w:shd w:val="clear" w:color="auto" w:fill="FFFFFF"/>
        </w:rPr>
        <w:t xml:space="preserve">(wishing victory to Bengal) </w:t>
      </w:r>
      <w:r w:rsidR="00435EBA" w:rsidRPr="00BC60D3">
        <w:rPr>
          <w:rFonts w:ascii="Arial" w:hAnsi="Arial" w:cs="Arial"/>
          <w:b/>
          <w:bCs/>
          <w:color w:val="000000" w:themeColor="text1"/>
          <w:sz w:val="20"/>
          <w:szCs w:val="20"/>
          <w:shd w:val="clear" w:color="auto" w:fill="FFFFFF"/>
        </w:rPr>
        <w:t>Scheme</w:t>
      </w:r>
      <w:r w:rsidR="00435EBA" w:rsidRPr="00EE624B">
        <w:rPr>
          <w:rFonts w:ascii="Arial" w:hAnsi="Arial" w:cs="Arial"/>
          <w:b/>
          <w:bCs/>
          <w:color w:val="333333"/>
          <w:sz w:val="20"/>
          <w:szCs w:val="20"/>
          <w:shd w:val="clear" w:color="auto" w:fill="FFFFFF"/>
        </w:rPr>
        <w:t>:</w:t>
      </w:r>
    </w:p>
    <w:p w14:paraId="37C25FAA" w14:textId="77777777" w:rsidR="00435EBA" w:rsidRPr="00EE624B" w:rsidRDefault="00435EBA" w:rsidP="00435EBA">
      <w:pPr>
        <w:pStyle w:val="NormalWeb"/>
        <w:shd w:val="clear" w:color="auto" w:fill="FFFFFF"/>
        <w:spacing w:before="0" w:beforeAutospacing="0" w:after="450" w:afterAutospacing="0"/>
        <w:jc w:val="both"/>
        <w:rPr>
          <w:rFonts w:ascii="Arial" w:hAnsi="Arial" w:cs="Arial"/>
          <w:color w:val="333333"/>
          <w:sz w:val="20"/>
          <w:szCs w:val="20"/>
          <w:shd w:val="clear" w:color="auto" w:fill="FFFFFF"/>
        </w:rPr>
        <w:sectPr w:rsidR="00435EBA" w:rsidRPr="00EE624B" w:rsidSect="005F354B">
          <w:pgSz w:w="11906" w:h="16838"/>
          <w:pgMar w:top="720" w:right="851" w:bottom="720" w:left="964" w:header="708" w:footer="708" w:gutter="0"/>
          <w:cols w:space="708"/>
          <w:docGrid w:linePitch="360"/>
        </w:sectPr>
      </w:pPr>
    </w:p>
    <w:p w14:paraId="36DCD95F" w14:textId="22CD65AD" w:rsidR="00BF7343" w:rsidRPr="00EE624B" w:rsidRDefault="00435EBA" w:rsidP="006F395C">
      <w:pPr>
        <w:pStyle w:val="NormalWeb"/>
        <w:shd w:val="clear" w:color="auto" w:fill="FFFFFF"/>
        <w:spacing w:before="0" w:beforeAutospacing="0" w:after="450" w:afterAutospacing="0"/>
        <w:ind w:left="142" w:right="565"/>
        <w:jc w:val="both"/>
        <w:rPr>
          <w:rFonts w:ascii="Arial" w:hAnsi="Arial" w:cs="Arial"/>
          <w:sz w:val="20"/>
          <w:szCs w:val="20"/>
        </w:rPr>
      </w:pPr>
      <w:r w:rsidRPr="00EE624B">
        <w:rPr>
          <w:rFonts w:ascii="Arial" w:hAnsi="Arial" w:cs="Arial"/>
          <w:color w:val="333333"/>
          <w:sz w:val="20"/>
          <w:szCs w:val="20"/>
          <w:shd w:val="clear" w:color="auto" w:fill="FFFFFF"/>
        </w:rPr>
        <w:lastRenderedPageBreak/>
        <w:t xml:space="preserve">The </w:t>
      </w:r>
      <w:r w:rsidR="00B25C54" w:rsidRPr="00C25DF4">
        <w:rPr>
          <w:rFonts w:ascii="Arial" w:hAnsi="Arial" w:cs="Arial"/>
          <w:color w:val="333333"/>
          <w:sz w:val="20"/>
          <w:szCs w:val="20"/>
          <w:shd w:val="clear" w:color="auto" w:fill="FFFFFF"/>
        </w:rPr>
        <w:t>West Bengal</w:t>
      </w:r>
      <w:r w:rsidR="00B25C54" w:rsidRPr="00EE624B">
        <w:rPr>
          <w:rFonts w:ascii="Arial" w:hAnsi="Arial" w:cs="Arial"/>
          <w:color w:val="333333"/>
          <w:sz w:val="20"/>
          <w:szCs w:val="20"/>
          <w:shd w:val="clear" w:color="auto" w:fill="FFFFFF"/>
        </w:rPr>
        <w:t xml:space="preserve"> </w:t>
      </w:r>
      <w:r w:rsidRPr="00EE624B">
        <w:rPr>
          <w:rFonts w:ascii="Arial" w:hAnsi="Arial" w:cs="Arial"/>
          <w:color w:val="333333"/>
          <w:sz w:val="20"/>
          <w:szCs w:val="20"/>
          <w:shd w:val="clear" w:color="auto" w:fill="FFFFFF"/>
        </w:rPr>
        <w:t>State Government has</w:t>
      </w:r>
      <w:r w:rsidR="00BD5DE0" w:rsidRPr="00EE624B">
        <w:rPr>
          <w:rFonts w:ascii="Arial" w:hAnsi="Arial" w:cs="Arial"/>
          <w:color w:val="333333"/>
          <w:sz w:val="20"/>
          <w:szCs w:val="20"/>
          <w:shd w:val="clear" w:color="auto" w:fill="FFFFFF"/>
        </w:rPr>
        <w:t xml:space="preserve"> decided to bring all the new</w:t>
      </w:r>
      <w:r w:rsidR="000D6186" w:rsidRPr="00EE624B">
        <w:rPr>
          <w:rFonts w:ascii="Arial" w:hAnsi="Arial" w:cs="Arial"/>
          <w:color w:val="333333"/>
          <w:sz w:val="20"/>
          <w:szCs w:val="20"/>
          <w:shd w:val="clear" w:color="auto" w:fill="FFFFFF"/>
        </w:rPr>
        <w:t xml:space="preserve"> (namely, </w:t>
      </w:r>
      <w:proofErr w:type="spellStart"/>
      <w:r w:rsidR="000D6186" w:rsidRPr="00EE624B">
        <w:rPr>
          <w:rFonts w:ascii="Arial" w:hAnsi="Arial" w:cs="Arial"/>
          <w:color w:val="333333"/>
          <w:sz w:val="20"/>
          <w:szCs w:val="20"/>
          <w:shd w:val="clear" w:color="auto" w:fill="FFFFFF"/>
        </w:rPr>
        <w:t>T</w:t>
      </w:r>
      <w:r w:rsidR="000D6186" w:rsidRPr="00EE624B">
        <w:rPr>
          <w:rFonts w:ascii="Arial" w:hAnsi="Arial" w:cs="Arial"/>
          <w:b/>
          <w:bCs/>
          <w:sz w:val="20"/>
          <w:szCs w:val="20"/>
          <w:shd w:val="clear" w:color="auto" w:fill="FFFFFF"/>
        </w:rPr>
        <w:t>aposili</w:t>
      </w:r>
      <w:proofErr w:type="spellEnd"/>
      <w:r w:rsidR="000D6186" w:rsidRPr="00EE624B">
        <w:rPr>
          <w:rFonts w:ascii="Arial" w:hAnsi="Arial" w:cs="Arial"/>
          <w:b/>
          <w:bCs/>
          <w:sz w:val="20"/>
          <w:szCs w:val="20"/>
          <w:shd w:val="clear" w:color="auto" w:fill="FFFFFF"/>
        </w:rPr>
        <w:t xml:space="preserve"> </w:t>
      </w:r>
      <w:proofErr w:type="spellStart"/>
      <w:r w:rsidR="000D6186" w:rsidRPr="00EE624B">
        <w:rPr>
          <w:rFonts w:ascii="Arial" w:hAnsi="Arial" w:cs="Arial"/>
          <w:b/>
          <w:bCs/>
          <w:sz w:val="20"/>
          <w:szCs w:val="20"/>
          <w:shd w:val="clear" w:color="auto" w:fill="FFFFFF"/>
        </w:rPr>
        <w:t>Bandhu</w:t>
      </w:r>
      <w:proofErr w:type="spellEnd"/>
      <w:r w:rsidR="000D6186" w:rsidRPr="00EE624B">
        <w:rPr>
          <w:rFonts w:ascii="Arial" w:hAnsi="Arial" w:cs="Arial"/>
          <w:color w:val="333333"/>
          <w:sz w:val="20"/>
          <w:szCs w:val="20"/>
          <w:shd w:val="clear" w:color="auto" w:fill="FFFFFF"/>
        </w:rPr>
        <w:t> (Pension Scheme) for </w:t>
      </w:r>
      <w:r w:rsidR="000D6186" w:rsidRPr="00EE624B">
        <w:rPr>
          <w:rFonts w:ascii="Arial" w:hAnsi="Arial" w:cs="Arial"/>
          <w:b/>
          <w:bCs/>
          <w:sz w:val="20"/>
          <w:szCs w:val="20"/>
          <w:shd w:val="clear" w:color="auto" w:fill="FFFFFF"/>
        </w:rPr>
        <w:t>Scheduled Caste (SC)</w:t>
      </w:r>
      <w:r w:rsidR="000D6186" w:rsidRPr="00EE624B">
        <w:rPr>
          <w:rFonts w:ascii="Arial" w:hAnsi="Arial" w:cs="Arial"/>
          <w:color w:val="333333"/>
          <w:sz w:val="20"/>
          <w:szCs w:val="20"/>
          <w:shd w:val="clear" w:color="auto" w:fill="FFFFFF"/>
        </w:rPr>
        <w:t> and </w:t>
      </w:r>
      <w:r w:rsidR="000D6186" w:rsidRPr="00EE624B">
        <w:rPr>
          <w:rFonts w:ascii="Arial" w:hAnsi="Arial" w:cs="Arial"/>
          <w:b/>
          <w:bCs/>
          <w:sz w:val="20"/>
          <w:szCs w:val="20"/>
          <w:shd w:val="clear" w:color="auto" w:fill="FFFFFF"/>
        </w:rPr>
        <w:t xml:space="preserve">Jai </w:t>
      </w:r>
      <w:proofErr w:type="spellStart"/>
      <w:r w:rsidR="000D6186" w:rsidRPr="00EE624B">
        <w:rPr>
          <w:rFonts w:ascii="Arial" w:hAnsi="Arial" w:cs="Arial"/>
          <w:b/>
          <w:bCs/>
          <w:sz w:val="20"/>
          <w:szCs w:val="20"/>
          <w:shd w:val="clear" w:color="auto" w:fill="FFFFFF"/>
        </w:rPr>
        <w:t>Johar</w:t>
      </w:r>
      <w:proofErr w:type="spellEnd"/>
      <w:r w:rsidR="000D6186" w:rsidRPr="00EE624B">
        <w:rPr>
          <w:rFonts w:ascii="Arial" w:hAnsi="Arial" w:cs="Arial"/>
          <w:color w:val="333333"/>
          <w:sz w:val="20"/>
          <w:szCs w:val="20"/>
          <w:shd w:val="clear" w:color="auto" w:fill="FFFFFF"/>
        </w:rPr>
        <w:t> (Pension Scheme) for </w:t>
      </w:r>
      <w:r w:rsidR="000D6186" w:rsidRPr="00EE624B">
        <w:rPr>
          <w:rFonts w:ascii="Arial" w:hAnsi="Arial" w:cs="Arial"/>
          <w:b/>
          <w:bCs/>
          <w:sz w:val="20"/>
          <w:szCs w:val="20"/>
          <w:shd w:val="clear" w:color="auto" w:fill="FFFFFF"/>
        </w:rPr>
        <w:t>Scheduled Tribe (ST)</w:t>
      </w:r>
      <w:r w:rsidR="00BD5DE0" w:rsidRPr="00EE624B">
        <w:rPr>
          <w:rFonts w:ascii="Arial" w:hAnsi="Arial" w:cs="Arial"/>
          <w:color w:val="333333"/>
          <w:sz w:val="20"/>
          <w:szCs w:val="20"/>
          <w:shd w:val="clear" w:color="auto" w:fill="FFFFFF"/>
        </w:rPr>
        <w:t xml:space="preserve"> and existing Old Age </w:t>
      </w:r>
      <w:r w:rsidR="005F354B" w:rsidRPr="00C25DF4">
        <w:rPr>
          <w:rFonts w:ascii="Arial" w:hAnsi="Arial" w:cs="Arial"/>
          <w:color w:val="333333"/>
          <w:sz w:val="20"/>
          <w:szCs w:val="20"/>
          <w:shd w:val="clear" w:color="auto" w:fill="FFFFFF"/>
        </w:rPr>
        <w:t>P</w:t>
      </w:r>
      <w:r w:rsidR="00BD5DE0" w:rsidRPr="00EE624B">
        <w:rPr>
          <w:rFonts w:ascii="Arial" w:hAnsi="Arial" w:cs="Arial"/>
          <w:color w:val="333333"/>
          <w:sz w:val="20"/>
          <w:szCs w:val="20"/>
          <w:shd w:val="clear" w:color="auto" w:fill="FFFFFF"/>
        </w:rPr>
        <w:t xml:space="preserve">ension schemes, Widow </w:t>
      </w:r>
      <w:r w:rsidR="005F354B" w:rsidRPr="00C25DF4">
        <w:rPr>
          <w:rFonts w:ascii="Arial" w:hAnsi="Arial" w:cs="Arial"/>
          <w:color w:val="333333"/>
          <w:sz w:val="20"/>
          <w:szCs w:val="20"/>
          <w:shd w:val="clear" w:color="auto" w:fill="FFFFFF"/>
        </w:rPr>
        <w:t>P</w:t>
      </w:r>
      <w:r w:rsidR="00BD5DE0" w:rsidRPr="00EE624B">
        <w:rPr>
          <w:rFonts w:ascii="Arial" w:hAnsi="Arial" w:cs="Arial"/>
          <w:color w:val="333333"/>
          <w:sz w:val="20"/>
          <w:szCs w:val="20"/>
          <w:shd w:val="clear" w:color="auto" w:fill="FFFFFF"/>
        </w:rPr>
        <w:t xml:space="preserve">ension schemes and Disability </w:t>
      </w:r>
      <w:r w:rsidR="005F354B" w:rsidRPr="00C25DF4">
        <w:rPr>
          <w:rFonts w:ascii="Arial" w:hAnsi="Arial" w:cs="Arial"/>
          <w:color w:val="333333"/>
          <w:sz w:val="20"/>
          <w:szCs w:val="20"/>
          <w:shd w:val="clear" w:color="auto" w:fill="FFFFFF"/>
        </w:rPr>
        <w:t>P</w:t>
      </w:r>
      <w:r w:rsidR="00BD5DE0" w:rsidRPr="00EE624B">
        <w:rPr>
          <w:rFonts w:ascii="Arial" w:hAnsi="Arial" w:cs="Arial"/>
          <w:color w:val="333333"/>
          <w:sz w:val="20"/>
          <w:szCs w:val="20"/>
          <w:shd w:val="clear" w:color="auto" w:fill="FFFFFF"/>
        </w:rPr>
        <w:t>ension schemes administered by the State Government, under one Umbrella Scheme for pensions, namely, the </w:t>
      </w:r>
      <w:r w:rsidR="00BD5DE0" w:rsidRPr="00EE624B">
        <w:rPr>
          <w:rStyle w:val="Strong"/>
          <w:rFonts w:ascii="Arial" w:hAnsi="Arial" w:cs="Arial"/>
          <w:color w:val="333333"/>
          <w:sz w:val="20"/>
          <w:szCs w:val="20"/>
          <w:shd w:val="clear" w:color="auto" w:fill="FFFFFF"/>
        </w:rPr>
        <w:t>Jai Bangla Scheme 2020</w:t>
      </w:r>
      <w:r w:rsidR="00BD5DE0" w:rsidRPr="00EE624B">
        <w:rPr>
          <w:rFonts w:ascii="Arial" w:hAnsi="Arial" w:cs="Arial"/>
          <w:color w:val="333333"/>
          <w:sz w:val="20"/>
          <w:szCs w:val="20"/>
          <w:shd w:val="clear" w:color="auto" w:fill="FFFFFF"/>
        </w:rPr>
        <w:t>.</w:t>
      </w:r>
      <w:r w:rsidRPr="00EE624B">
        <w:rPr>
          <w:rFonts w:ascii="Arial" w:hAnsi="Arial" w:cs="Arial"/>
          <w:color w:val="333333"/>
          <w:sz w:val="20"/>
          <w:szCs w:val="20"/>
          <w:shd w:val="clear" w:color="auto" w:fill="FFFFFF"/>
        </w:rPr>
        <w:t xml:space="preserve"> The State</w:t>
      </w:r>
      <w:r w:rsidR="00C25DF4">
        <w:rPr>
          <w:rFonts w:ascii="Arial" w:hAnsi="Arial" w:cs="Arial"/>
          <w:color w:val="333333"/>
          <w:sz w:val="20"/>
          <w:szCs w:val="20"/>
          <w:shd w:val="clear" w:color="auto" w:fill="FFFFFF"/>
        </w:rPr>
        <w:t xml:space="preserve"> government has also decided to</w:t>
      </w:r>
      <w:r w:rsidRPr="00EE624B">
        <w:rPr>
          <w:rFonts w:ascii="Arial" w:hAnsi="Arial" w:cs="Arial"/>
          <w:color w:val="333333"/>
          <w:sz w:val="20"/>
          <w:szCs w:val="20"/>
          <w:shd w:val="clear" w:color="auto" w:fill="FFFFFF"/>
        </w:rPr>
        <w:t xml:space="preserve"> </w:t>
      </w:r>
      <w:r w:rsidR="005F354B" w:rsidRPr="00C25DF4">
        <w:rPr>
          <w:rFonts w:ascii="Arial" w:hAnsi="Arial" w:cs="Arial"/>
          <w:color w:val="333333"/>
          <w:sz w:val="20"/>
          <w:szCs w:val="20"/>
          <w:shd w:val="clear" w:color="auto" w:fill="FFFFFF"/>
        </w:rPr>
        <w:t>increase</w:t>
      </w:r>
      <w:r w:rsidR="005F354B" w:rsidRPr="00EE624B">
        <w:rPr>
          <w:rFonts w:ascii="Arial" w:hAnsi="Arial" w:cs="Arial"/>
          <w:color w:val="333333"/>
          <w:sz w:val="20"/>
          <w:szCs w:val="20"/>
          <w:shd w:val="clear" w:color="auto" w:fill="FFFFFF"/>
        </w:rPr>
        <w:t xml:space="preserve"> </w:t>
      </w:r>
      <w:r w:rsidRPr="00EE624B">
        <w:rPr>
          <w:rFonts w:ascii="Arial" w:hAnsi="Arial" w:cs="Arial"/>
          <w:color w:val="333333"/>
          <w:sz w:val="20"/>
          <w:szCs w:val="20"/>
          <w:shd w:val="clear" w:color="auto" w:fill="FFFFFF"/>
        </w:rPr>
        <w:t xml:space="preserve">the pension </w:t>
      </w:r>
      <w:r w:rsidR="005F354B" w:rsidRPr="00C25DF4">
        <w:rPr>
          <w:rFonts w:ascii="Arial" w:hAnsi="Arial" w:cs="Arial"/>
          <w:color w:val="333333"/>
          <w:sz w:val="20"/>
          <w:szCs w:val="20"/>
          <w:shd w:val="clear" w:color="auto" w:fill="FFFFFF"/>
        </w:rPr>
        <w:t>amount</w:t>
      </w:r>
      <w:r w:rsidR="005F354B" w:rsidRPr="00EE624B">
        <w:rPr>
          <w:rFonts w:ascii="Arial" w:hAnsi="Arial" w:cs="Arial"/>
          <w:color w:val="333333"/>
          <w:sz w:val="20"/>
          <w:szCs w:val="20"/>
          <w:shd w:val="clear" w:color="auto" w:fill="FFFFFF"/>
        </w:rPr>
        <w:t xml:space="preserve"> </w:t>
      </w:r>
      <w:r w:rsidRPr="00EE624B">
        <w:rPr>
          <w:rFonts w:ascii="Arial" w:hAnsi="Arial" w:cs="Arial"/>
          <w:color w:val="333333"/>
          <w:sz w:val="20"/>
          <w:szCs w:val="20"/>
          <w:shd w:val="clear" w:color="auto" w:fill="FFFFFF"/>
        </w:rPr>
        <w:t xml:space="preserve">given </w:t>
      </w:r>
      <w:r w:rsidR="005F354B" w:rsidRPr="00EE624B">
        <w:rPr>
          <w:rFonts w:ascii="Arial" w:hAnsi="Arial" w:cs="Arial"/>
          <w:color w:val="333333"/>
          <w:sz w:val="20"/>
          <w:szCs w:val="20"/>
          <w:shd w:val="clear" w:color="auto" w:fill="FFFFFF"/>
        </w:rPr>
        <w:t xml:space="preserve">to </w:t>
      </w:r>
      <w:r w:rsidR="005F354B" w:rsidRPr="00C25DF4">
        <w:rPr>
          <w:rFonts w:ascii="Arial" w:hAnsi="Arial" w:cs="Arial"/>
          <w:color w:val="333333"/>
          <w:sz w:val="20"/>
          <w:szCs w:val="20"/>
          <w:shd w:val="clear" w:color="auto" w:fill="FFFFFF"/>
        </w:rPr>
        <w:t>eligible</w:t>
      </w:r>
      <w:r w:rsidR="005F354B" w:rsidRPr="00EE624B">
        <w:rPr>
          <w:rFonts w:ascii="Arial" w:hAnsi="Arial" w:cs="Arial"/>
          <w:color w:val="333333"/>
          <w:sz w:val="20"/>
          <w:szCs w:val="20"/>
          <w:shd w:val="clear" w:color="auto" w:fill="FFFFFF"/>
        </w:rPr>
        <w:t xml:space="preserve"> </w:t>
      </w:r>
      <w:r w:rsidR="000D6C0B" w:rsidRPr="00C25DF4">
        <w:rPr>
          <w:rFonts w:ascii="Arial" w:hAnsi="Arial" w:cs="Arial"/>
          <w:color w:val="333333"/>
          <w:sz w:val="20"/>
          <w:szCs w:val="20"/>
          <w:shd w:val="clear" w:color="auto" w:fill="FFFFFF"/>
        </w:rPr>
        <w:t>beneficiaries</w:t>
      </w:r>
      <w:r w:rsidR="000D6C0B" w:rsidRPr="00EE624B">
        <w:rPr>
          <w:rFonts w:ascii="Arial" w:hAnsi="Arial" w:cs="Arial"/>
          <w:color w:val="333333"/>
          <w:sz w:val="20"/>
          <w:szCs w:val="20"/>
          <w:shd w:val="clear" w:color="auto" w:fill="FFFFFF"/>
        </w:rPr>
        <w:t xml:space="preserve"> </w:t>
      </w:r>
      <w:r w:rsidR="00C25DF4">
        <w:rPr>
          <w:rFonts w:ascii="Arial" w:hAnsi="Arial" w:cs="Arial"/>
          <w:color w:val="333333"/>
          <w:sz w:val="20"/>
          <w:szCs w:val="20"/>
          <w:shd w:val="clear" w:color="auto" w:fill="FFFFFF"/>
        </w:rPr>
        <w:t>under the existing</w:t>
      </w:r>
      <w:r w:rsidRPr="00EE624B">
        <w:rPr>
          <w:rFonts w:ascii="Arial" w:hAnsi="Arial" w:cs="Arial"/>
          <w:color w:val="333333"/>
          <w:sz w:val="20"/>
          <w:szCs w:val="20"/>
          <w:shd w:val="clear" w:color="auto" w:fill="FFFFFF"/>
        </w:rPr>
        <w:t xml:space="preserve"> </w:t>
      </w:r>
      <w:r w:rsidR="00A63842" w:rsidRPr="00EE624B">
        <w:rPr>
          <w:rFonts w:ascii="Arial" w:hAnsi="Arial" w:cs="Arial"/>
          <w:color w:val="333333"/>
          <w:sz w:val="20"/>
          <w:szCs w:val="20"/>
          <w:shd w:val="clear" w:color="auto" w:fill="FFFFFF"/>
        </w:rPr>
        <w:t>P</w:t>
      </w:r>
      <w:r w:rsidRPr="00EE624B">
        <w:rPr>
          <w:rFonts w:ascii="Arial" w:hAnsi="Arial" w:cs="Arial"/>
          <w:color w:val="333333"/>
          <w:sz w:val="20"/>
          <w:szCs w:val="20"/>
          <w:shd w:val="clear" w:color="auto" w:fill="FFFFFF"/>
        </w:rPr>
        <w:t xml:space="preserve">ension schemes </w:t>
      </w:r>
      <w:r w:rsidR="009E50A8" w:rsidRPr="00EE624B">
        <w:rPr>
          <w:rFonts w:ascii="Arial" w:hAnsi="Arial" w:cs="Arial"/>
          <w:color w:val="333333"/>
          <w:sz w:val="20"/>
          <w:szCs w:val="20"/>
          <w:shd w:val="clear" w:color="auto" w:fill="FFFFFF"/>
        </w:rPr>
        <w:t>(</w:t>
      </w:r>
      <w:r w:rsidR="00C25DF4">
        <w:rPr>
          <w:rFonts w:ascii="Arial" w:hAnsi="Arial" w:cs="Arial"/>
          <w:color w:val="333333"/>
          <w:sz w:val="20"/>
          <w:szCs w:val="20"/>
          <w:shd w:val="clear" w:color="auto" w:fill="FFFFFF"/>
        </w:rPr>
        <w:t>where monthly</w:t>
      </w:r>
      <w:r w:rsidRPr="00EE624B">
        <w:rPr>
          <w:rFonts w:ascii="Arial" w:hAnsi="Arial" w:cs="Arial"/>
          <w:color w:val="333333"/>
          <w:sz w:val="20"/>
          <w:szCs w:val="20"/>
          <w:shd w:val="clear" w:color="auto" w:fill="FFFFFF"/>
        </w:rPr>
        <w:t xml:space="preserve"> </w:t>
      </w:r>
      <w:r w:rsidR="005F354B" w:rsidRPr="00C25DF4">
        <w:rPr>
          <w:rFonts w:ascii="Arial" w:hAnsi="Arial" w:cs="Arial"/>
          <w:color w:val="333333"/>
          <w:sz w:val="20"/>
          <w:szCs w:val="20"/>
          <w:shd w:val="clear" w:color="auto" w:fill="FFFFFF"/>
        </w:rPr>
        <w:t xml:space="preserve">pensions </w:t>
      </w:r>
      <w:r w:rsidR="009B7E87" w:rsidRPr="00C25DF4">
        <w:rPr>
          <w:rFonts w:ascii="Arial" w:hAnsi="Arial" w:cs="Arial"/>
          <w:color w:val="333333"/>
          <w:sz w:val="20"/>
          <w:szCs w:val="20"/>
          <w:shd w:val="clear" w:color="auto" w:fill="FFFFFF"/>
        </w:rPr>
        <w:t>ranged</w:t>
      </w:r>
      <w:r w:rsidR="0057164E" w:rsidRPr="00EE624B">
        <w:rPr>
          <w:rFonts w:ascii="Arial" w:hAnsi="Arial" w:cs="Arial"/>
          <w:color w:val="5F497A" w:themeColor="accent4" w:themeShade="BF"/>
          <w:sz w:val="20"/>
          <w:szCs w:val="20"/>
          <w:shd w:val="clear" w:color="auto" w:fill="FFFFFF"/>
        </w:rPr>
        <w:t xml:space="preserve"> </w:t>
      </w:r>
      <w:r w:rsidR="005F354B" w:rsidRPr="00C25DF4">
        <w:rPr>
          <w:rFonts w:ascii="Arial" w:hAnsi="Arial" w:cs="Arial"/>
          <w:color w:val="333333"/>
          <w:sz w:val="20"/>
          <w:szCs w:val="20"/>
          <w:shd w:val="clear" w:color="auto" w:fill="FFFFFF"/>
        </w:rPr>
        <w:t>from</w:t>
      </w:r>
      <w:r w:rsidR="005F354B" w:rsidRPr="00EE624B">
        <w:rPr>
          <w:rFonts w:ascii="Arial" w:hAnsi="Arial" w:cs="Arial"/>
          <w:color w:val="333333"/>
          <w:sz w:val="20"/>
          <w:szCs w:val="20"/>
          <w:shd w:val="clear" w:color="auto" w:fill="FFFFFF"/>
        </w:rPr>
        <w:t xml:space="preserve"> </w:t>
      </w:r>
      <w:proofErr w:type="spellStart"/>
      <w:r w:rsidRPr="00EE624B">
        <w:rPr>
          <w:rFonts w:ascii="Arial" w:hAnsi="Arial" w:cs="Arial"/>
          <w:color w:val="333333"/>
          <w:sz w:val="20"/>
          <w:szCs w:val="20"/>
          <w:shd w:val="clear" w:color="auto" w:fill="FFFFFF"/>
        </w:rPr>
        <w:t>Rs</w:t>
      </w:r>
      <w:proofErr w:type="spellEnd"/>
      <w:r w:rsidRPr="00EE624B">
        <w:rPr>
          <w:rFonts w:ascii="Arial" w:hAnsi="Arial" w:cs="Arial"/>
          <w:color w:val="333333"/>
          <w:sz w:val="20"/>
          <w:szCs w:val="20"/>
          <w:shd w:val="clear" w:color="auto" w:fill="FFFFFF"/>
        </w:rPr>
        <w:t xml:space="preserve">. 600 </w:t>
      </w:r>
      <w:r w:rsidR="005F354B" w:rsidRPr="00C25DF4">
        <w:rPr>
          <w:rFonts w:ascii="Arial" w:hAnsi="Arial" w:cs="Arial"/>
          <w:color w:val="333333"/>
          <w:sz w:val="20"/>
          <w:szCs w:val="20"/>
          <w:shd w:val="clear" w:color="auto" w:fill="FFFFFF"/>
        </w:rPr>
        <w:t>to</w:t>
      </w:r>
      <w:r w:rsidR="005F354B" w:rsidRPr="00EE624B">
        <w:rPr>
          <w:rFonts w:ascii="Arial" w:hAnsi="Arial" w:cs="Arial"/>
          <w:color w:val="333333"/>
          <w:sz w:val="20"/>
          <w:szCs w:val="20"/>
          <w:shd w:val="clear" w:color="auto" w:fill="FFFFFF"/>
        </w:rPr>
        <w:t xml:space="preserve"> </w:t>
      </w:r>
      <w:r w:rsidRPr="00EE624B">
        <w:rPr>
          <w:rFonts w:ascii="Arial" w:hAnsi="Arial" w:cs="Arial"/>
          <w:color w:val="333333"/>
          <w:sz w:val="20"/>
          <w:szCs w:val="20"/>
          <w:shd w:val="clear" w:color="auto" w:fill="FFFFFF"/>
        </w:rPr>
        <w:t>Rs. 750</w:t>
      </w:r>
      <w:r w:rsidR="00387E9D" w:rsidRPr="00EE624B">
        <w:rPr>
          <w:rFonts w:ascii="Arial" w:hAnsi="Arial" w:cs="Arial"/>
          <w:color w:val="333333"/>
          <w:sz w:val="20"/>
          <w:szCs w:val="20"/>
          <w:shd w:val="clear" w:color="auto" w:fill="FFFFFF"/>
        </w:rPr>
        <w:t xml:space="preserve"> </w:t>
      </w:r>
      <w:r w:rsidR="00387E9D" w:rsidRPr="00C25DF4">
        <w:rPr>
          <w:rFonts w:ascii="Arial" w:hAnsi="Arial" w:cs="Arial"/>
          <w:color w:val="333333"/>
          <w:sz w:val="20"/>
          <w:szCs w:val="20"/>
          <w:shd w:val="clear" w:color="auto" w:fill="FFFFFF"/>
        </w:rPr>
        <w:t>per month</w:t>
      </w:r>
      <w:r w:rsidR="009E50A8" w:rsidRPr="00EE624B">
        <w:rPr>
          <w:rFonts w:ascii="Arial" w:hAnsi="Arial" w:cs="Arial"/>
          <w:color w:val="333333"/>
          <w:sz w:val="20"/>
          <w:szCs w:val="20"/>
          <w:shd w:val="clear" w:color="auto" w:fill="FFFFFF"/>
        </w:rPr>
        <w:t>)</w:t>
      </w:r>
      <w:r w:rsidRPr="00EE624B">
        <w:rPr>
          <w:rFonts w:ascii="Arial" w:hAnsi="Arial" w:cs="Arial"/>
          <w:color w:val="333333"/>
          <w:sz w:val="20"/>
          <w:szCs w:val="20"/>
          <w:shd w:val="clear" w:color="auto" w:fill="FFFFFF"/>
        </w:rPr>
        <w:t xml:space="preserve"> </w:t>
      </w:r>
      <w:r w:rsidRPr="00C25DF4">
        <w:rPr>
          <w:rFonts w:ascii="Arial" w:hAnsi="Arial" w:cs="Arial"/>
          <w:color w:val="333333"/>
          <w:sz w:val="20"/>
          <w:szCs w:val="20"/>
          <w:shd w:val="clear" w:color="auto" w:fill="FFFFFF"/>
        </w:rPr>
        <w:t xml:space="preserve">to </w:t>
      </w:r>
      <w:r w:rsidR="008A7B69" w:rsidRPr="00C25DF4">
        <w:rPr>
          <w:rFonts w:ascii="Arial" w:hAnsi="Arial" w:cs="Arial"/>
          <w:color w:val="333333"/>
          <w:sz w:val="20"/>
          <w:szCs w:val="20"/>
          <w:shd w:val="clear" w:color="auto" w:fill="FFFFFF"/>
        </w:rPr>
        <w:t>a uniform amount</w:t>
      </w:r>
      <w:r w:rsidR="008A7B69" w:rsidRPr="00EE624B">
        <w:rPr>
          <w:rFonts w:ascii="Arial" w:hAnsi="Arial" w:cs="Arial"/>
          <w:color w:val="5F497A" w:themeColor="accent4" w:themeShade="BF"/>
          <w:sz w:val="20"/>
          <w:szCs w:val="20"/>
          <w:shd w:val="clear" w:color="auto" w:fill="FFFFFF"/>
        </w:rPr>
        <w:t xml:space="preserve"> </w:t>
      </w:r>
      <w:r w:rsidR="008A7B69" w:rsidRPr="00C25DF4">
        <w:rPr>
          <w:rFonts w:ascii="Arial" w:hAnsi="Arial" w:cs="Arial"/>
          <w:color w:val="333333"/>
          <w:sz w:val="20"/>
          <w:szCs w:val="20"/>
          <w:shd w:val="clear" w:color="auto" w:fill="FFFFFF"/>
        </w:rPr>
        <w:t>of</w:t>
      </w:r>
      <w:r w:rsidR="008A7B69" w:rsidRPr="00EE624B">
        <w:rPr>
          <w:rFonts w:ascii="Arial" w:hAnsi="Arial" w:cs="Arial"/>
          <w:color w:val="5F497A" w:themeColor="accent4" w:themeShade="BF"/>
          <w:sz w:val="20"/>
          <w:szCs w:val="20"/>
          <w:shd w:val="clear" w:color="auto" w:fill="FFFFFF"/>
        </w:rPr>
        <w:t xml:space="preserve"> </w:t>
      </w:r>
      <w:r w:rsidRPr="00EE624B">
        <w:rPr>
          <w:rFonts w:ascii="Arial" w:hAnsi="Arial" w:cs="Arial"/>
          <w:color w:val="333333"/>
          <w:sz w:val="20"/>
          <w:szCs w:val="20"/>
          <w:shd w:val="clear" w:color="auto" w:fill="FFFFFF"/>
        </w:rPr>
        <w:t>Rs. 1000 per month</w:t>
      </w:r>
      <w:r w:rsidR="00842347" w:rsidRPr="00EE624B">
        <w:rPr>
          <w:rFonts w:ascii="Arial" w:hAnsi="Arial" w:cs="Arial"/>
          <w:color w:val="333333"/>
          <w:sz w:val="20"/>
          <w:szCs w:val="20"/>
          <w:shd w:val="clear" w:color="auto" w:fill="FFFFFF"/>
        </w:rPr>
        <w:t xml:space="preserve"> </w:t>
      </w:r>
      <w:r w:rsidR="00842347" w:rsidRPr="00C25DF4">
        <w:rPr>
          <w:rFonts w:ascii="Arial" w:hAnsi="Arial" w:cs="Arial"/>
          <w:color w:val="333333"/>
          <w:sz w:val="20"/>
          <w:szCs w:val="20"/>
          <w:shd w:val="clear" w:color="auto" w:fill="FFFFFF"/>
        </w:rPr>
        <w:t>for all</w:t>
      </w:r>
      <w:r w:rsidR="003D1A6B" w:rsidRPr="00C25DF4">
        <w:rPr>
          <w:rFonts w:ascii="Arial" w:hAnsi="Arial" w:cs="Arial"/>
          <w:color w:val="333333"/>
          <w:sz w:val="20"/>
          <w:szCs w:val="20"/>
          <w:shd w:val="clear" w:color="auto" w:fill="FFFFFF"/>
        </w:rPr>
        <w:t xml:space="preserve"> schemes</w:t>
      </w:r>
      <w:r w:rsidR="00EE624B" w:rsidRPr="00C25DF4">
        <w:rPr>
          <w:rFonts w:ascii="Arial" w:hAnsi="Arial" w:cs="Arial"/>
          <w:color w:val="333333"/>
          <w:sz w:val="20"/>
          <w:szCs w:val="20"/>
          <w:shd w:val="clear" w:color="auto" w:fill="FFFFFF"/>
        </w:rPr>
        <w:t xml:space="preserve"> (including new ones)</w:t>
      </w:r>
      <w:r w:rsidRPr="00EE624B">
        <w:rPr>
          <w:rFonts w:ascii="Arial" w:hAnsi="Arial" w:cs="Arial"/>
          <w:color w:val="333333"/>
          <w:sz w:val="20"/>
          <w:szCs w:val="20"/>
          <w:shd w:val="clear" w:color="auto" w:fill="FFFFFF"/>
        </w:rPr>
        <w:t xml:space="preserve">. </w:t>
      </w:r>
      <w:r w:rsidR="006F395C" w:rsidRPr="00EE624B">
        <w:rPr>
          <w:rFonts w:ascii="Arial" w:hAnsi="Arial" w:cs="Arial"/>
          <w:color w:val="333333"/>
          <w:sz w:val="20"/>
          <w:szCs w:val="20"/>
          <w:shd w:val="clear" w:color="auto" w:fill="FFFFFF"/>
        </w:rPr>
        <w:t>For</w:t>
      </w:r>
      <w:r w:rsidR="00DB3B71" w:rsidRPr="00EE624B">
        <w:rPr>
          <w:rFonts w:ascii="Arial" w:hAnsi="Arial" w:cs="Arial"/>
          <w:color w:val="333333"/>
          <w:sz w:val="20"/>
          <w:szCs w:val="20"/>
          <w:shd w:val="clear" w:color="auto" w:fill="FFFFFF"/>
        </w:rPr>
        <w:t xml:space="preserve"> more details click on this</w:t>
      </w:r>
      <w:r w:rsidR="006F395C" w:rsidRPr="00EE624B">
        <w:rPr>
          <w:rFonts w:ascii="Arial" w:hAnsi="Arial" w:cs="Arial"/>
          <w:color w:val="333333"/>
          <w:sz w:val="20"/>
          <w:szCs w:val="20"/>
          <w:shd w:val="clear" w:color="auto" w:fill="FFFFFF"/>
        </w:rPr>
        <w:t xml:space="preserve"> </w:t>
      </w:r>
      <w:r w:rsidRPr="00EE624B">
        <w:rPr>
          <w:rFonts w:ascii="Arial" w:hAnsi="Arial" w:cs="Arial"/>
          <w:b/>
          <w:bCs/>
          <w:color w:val="333333"/>
          <w:sz w:val="20"/>
          <w:szCs w:val="20"/>
          <w:shd w:val="clear" w:color="auto" w:fill="FFFFFF"/>
        </w:rPr>
        <w:t>Link:</w:t>
      </w:r>
      <w:r w:rsidR="00A14AAD" w:rsidRPr="00EE624B">
        <w:rPr>
          <w:rFonts w:ascii="Arial" w:hAnsi="Arial" w:cs="Arial"/>
          <w:b/>
          <w:bCs/>
          <w:color w:val="333333"/>
          <w:sz w:val="20"/>
          <w:szCs w:val="20"/>
          <w:shd w:val="clear" w:color="auto" w:fill="FFFFFF"/>
        </w:rPr>
        <w:t xml:space="preserve"> </w:t>
      </w:r>
      <w:hyperlink r:id="rId7" w:history="1">
        <w:r w:rsidR="001812C1" w:rsidRPr="00EE624B">
          <w:rPr>
            <w:rStyle w:val="Hyperlink"/>
            <w:rFonts w:ascii="Arial" w:hAnsi="Arial" w:cs="Arial"/>
            <w:sz w:val="20"/>
            <w:szCs w:val="20"/>
          </w:rPr>
          <w:t>https://jaibangla.wb.gov.in/login</w:t>
        </w:r>
      </w:hyperlink>
      <w:r w:rsidRPr="00EE624B">
        <w:rPr>
          <w:rFonts w:ascii="Arial" w:hAnsi="Arial" w:cs="Arial"/>
          <w:sz w:val="20"/>
          <w:szCs w:val="20"/>
        </w:rPr>
        <w:t xml:space="preserve"> </w:t>
      </w:r>
      <w:r w:rsidR="005F354B" w:rsidRPr="00C25DF4">
        <w:rPr>
          <w:rFonts w:ascii="Arial" w:hAnsi="Arial" w:cs="Arial"/>
          <w:color w:val="333333"/>
          <w:sz w:val="20"/>
          <w:szCs w:val="20"/>
          <w:shd w:val="clear" w:color="auto" w:fill="FFFFFF"/>
        </w:rPr>
        <w:t>or open the file given below:</w:t>
      </w:r>
    </w:p>
    <w:p w14:paraId="518BD878" w14:textId="77777777" w:rsidR="00435EBA" w:rsidRPr="00EE624B" w:rsidRDefault="00C25DF4" w:rsidP="006F395C">
      <w:pPr>
        <w:pStyle w:val="NormalWeb"/>
        <w:shd w:val="clear" w:color="auto" w:fill="FFFFFF"/>
        <w:spacing w:before="0" w:beforeAutospacing="0" w:after="450" w:afterAutospacing="0"/>
        <w:ind w:left="142" w:right="565"/>
        <w:jc w:val="both"/>
        <w:rPr>
          <w:rFonts w:ascii="Arial" w:hAnsi="Arial" w:cs="Arial"/>
          <w:color w:val="333333"/>
          <w:sz w:val="20"/>
          <w:szCs w:val="20"/>
          <w:shd w:val="clear" w:color="auto" w:fill="FFFFFF"/>
        </w:rPr>
        <w:sectPr w:rsidR="00435EBA" w:rsidRPr="00EE624B" w:rsidSect="005F354B">
          <w:type w:val="continuous"/>
          <w:pgSz w:w="11906" w:h="16838"/>
          <w:pgMar w:top="720" w:right="851" w:bottom="720" w:left="964" w:header="708" w:footer="708" w:gutter="0"/>
          <w:cols w:space="708"/>
          <w:docGrid w:linePitch="360"/>
        </w:sectPr>
      </w:pPr>
      <w:r w:rsidRPr="00EE624B">
        <w:rPr>
          <w:rFonts w:ascii="Arial" w:hAnsi="Arial" w:cs="Arial"/>
          <w:sz w:val="20"/>
          <w:szCs w:val="20"/>
        </w:rPr>
        <w:object w:dxaOrig="1469" w:dyaOrig="950" w14:anchorId="7EB53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60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AcroExch.Document.DC" ShapeID="_x0000_i1025" DrawAspect="Icon" ObjectID="_1650574808" r:id="rId9"/>
        </w:object>
      </w:r>
    </w:p>
    <w:p w14:paraId="7CFC4DF4" w14:textId="77777777" w:rsidR="006F395C" w:rsidRPr="00EE624B" w:rsidRDefault="005F354B" w:rsidP="008279E8">
      <w:pPr>
        <w:pStyle w:val="ListParagraph"/>
        <w:numPr>
          <w:ilvl w:val="0"/>
          <w:numId w:val="2"/>
        </w:numPr>
        <w:rPr>
          <w:rFonts w:ascii="Arial" w:hAnsi="Arial" w:cs="Arial"/>
          <w:b/>
          <w:bCs/>
          <w:sz w:val="20"/>
          <w:szCs w:val="20"/>
        </w:rPr>
      </w:pPr>
      <w:r w:rsidRPr="00C25DF4">
        <w:rPr>
          <w:rFonts w:ascii="Arial" w:hAnsi="Arial" w:cs="Arial"/>
          <w:b/>
          <w:bCs/>
          <w:color w:val="000000" w:themeColor="text1"/>
          <w:sz w:val="20"/>
          <w:szCs w:val="20"/>
          <w:shd w:val="clear" w:color="auto" w:fill="FFFFFF"/>
        </w:rPr>
        <w:lastRenderedPageBreak/>
        <w:t>‘</w:t>
      </w:r>
      <w:proofErr w:type="spellStart"/>
      <w:r w:rsidR="006F395C" w:rsidRPr="00C25DF4">
        <w:rPr>
          <w:rFonts w:ascii="Arial" w:hAnsi="Arial" w:cs="Arial"/>
          <w:b/>
          <w:bCs/>
          <w:color w:val="000000" w:themeColor="text1"/>
          <w:sz w:val="20"/>
          <w:szCs w:val="20"/>
          <w:shd w:val="clear" w:color="auto" w:fill="FFFFFF"/>
        </w:rPr>
        <w:t>Sneher</w:t>
      </w:r>
      <w:proofErr w:type="spellEnd"/>
      <w:r w:rsidR="006F395C" w:rsidRPr="00C25DF4">
        <w:rPr>
          <w:rFonts w:ascii="Arial" w:hAnsi="Arial" w:cs="Arial"/>
          <w:b/>
          <w:bCs/>
          <w:color w:val="000000" w:themeColor="text1"/>
          <w:sz w:val="20"/>
          <w:szCs w:val="20"/>
          <w:shd w:val="clear" w:color="auto" w:fill="FFFFFF"/>
        </w:rPr>
        <w:t xml:space="preserve"> </w:t>
      </w:r>
      <w:proofErr w:type="spellStart"/>
      <w:r w:rsidR="006F395C" w:rsidRPr="00C25DF4">
        <w:rPr>
          <w:rFonts w:ascii="Arial" w:hAnsi="Arial" w:cs="Arial"/>
          <w:b/>
          <w:bCs/>
          <w:color w:val="000000" w:themeColor="text1"/>
          <w:sz w:val="20"/>
          <w:szCs w:val="20"/>
          <w:shd w:val="clear" w:color="auto" w:fill="FFFFFF"/>
        </w:rPr>
        <w:t>Paras</w:t>
      </w:r>
      <w:proofErr w:type="spellEnd"/>
      <w:r w:rsidRPr="00C25DF4">
        <w:rPr>
          <w:rFonts w:ascii="Arial" w:hAnsi="Arial" w:cs="Arial"/>
          <w:b/>
          <w:bCs/>
          <w:color w:val="000000" w:themeColor="text1"/>
          <w:sz w:val="20"/>
          <w:szCs w:val="20"/>
          <w:shd w:val="clear" w:color="auto" w:fill="FFFFFF"/>
        </w:rPr>
        <w:t>’</w:t>
      </w:r>
      <w:r w:rsidR="006F395C" w:rsidRPr="00C25DF4">
        <w:rPr>
          <w:rFonts w:ascii="Arial" w:hAnsi="Arial" w:cs="Arial"/>
          <w:b/>
          <w:bCs/>
          <w:color w:val="000000" w:themeColor="text1"/>
          <w:sz w:val="20"/>
          <w:szCs w:val="20"/>
          <w:shd w:val="clear" w:color="auto" w:fill="FFFFFF"/>
        </w:rPr>
        <w:t xml:space="preserve"> </w:t>
      </w:r>
      <w:r w:rsidRPr="00C25DF4">
        <w:rPr>
          <w:rFonts w:ascii="Arial" w:hAnsi="Arial" w:cs="Arial"/>
          <w:b/>
          <w:bCs/>
          <w:color w:val="000000" w:themeColor="text1"/>
          <w:sz w:val="20"/>
          <w:szCs w:val="20"/>
          <w:shd w:val="clear" w:color="auto" w:fill="FFFFFF"/>
        </w:rPr>
        <w:t>(affectionat</w:t>
      </w:r>
      <w:r w:rsidRPr="00C25DF4">
        <w:rPr>
          <w:rFonts w:ascii="Arial" w:hAnsi="Arial" w:cs="Arial"/>
          <w:b/>
          <w:bCs/>
          <w:color w:val="000000" w:themeColor="text1"/>
          <w:sz w:val="20"/>
          <w:szCs w:val="20"/>
        </w:rPr>
        <w:t xml:space="preserve">e touch) </w:t>
      </w:r>
      <w:r w:rsidR="006F395C" w:rsidRPr="00C25DF4">
        <w:rPr>
          <w:rFonts w:ascii="Arial" w:hAnsi="Arial" w:cs="Arial"/>
          <w:b/>
          <w:bCs/>
          <w:color w:val="000000" w:themeColor="text1"/>
          <w:sz w:val="20"/>
          <w:szCs w:val="20"/>
        </w:rPr>
        <w:t>Scheme</w:t>
      </w:r>
      <w:r w:rsidR="006F395C" w:rsidRPr="00EE624B">
        <w:rPr>
          <w:rFonts w:ascii="Arial" w:hAnsi="Arial" w:cs="Arial"/>
          <w:b/>
          <w:bCs/>
          <w:sz w:val="20"/>
          <w:szCs w:val="20"/>
        </w:rPr>
        <w:t>:</w:t>
      </w:r>
    </w:p>
    <w:p w14:paraId="76478C16" w14:textId="1FB2A0BE" w:rsidR="006F395C" w:rsidRPr="00EE624B" w:rsidRDefault="00D26524" w:rsidP="00137985">
      <w:pPr>
        <w:tabs>
          <w:tab w:val="left" w:pos="142"/>
        </w:tabs>
        <w:ind w:left="-426"/>
        <w:jc w:val="both"/>
        <w:rPr>
          <w:rFonts w:ascii="Arial" w:hAnsi="Arial" w:cs="Arial"/>
          <w:sz w:val="20"/>
          <w:szCs w:val="20"/>
        </w:rPr>
      </w:pPr>
      <w:r w:rsidRPr="00C25DF4">
        <w:rPr>
          <w:rFonts w:ascii="Arial" w:hAnsi="Arial" w:cs="Arial"/>
          <w:sz w:val="20"/>
          <w:szCs w:val="20"/>
        </w:rPr>
        <w:t>I</w:t>
      </w:r>
      <w:r w:rsidR="001B7B38" w:rsidRPr="00EE624B">
        <w:rPr>
          <w:rFonts w:ascii="Arial" w:hAnsi="Arial" w:cs="Arial"/>
          <w:sz w:val="20"/>
          <w:szCs w:val="20"/>
        </w:rPr>
        <w:t xml:space="preserve">n order to provide some financial assistance </w:t>
      </w:r>
      <w:r w:rsidR="00995AB9" w:rsidRPr="00EE624B">
        <w:rPr>
          <w:rFonts w:ascii="Arial" w:hAnsi="Arial" w:cs="Arial"/>
          <w:sz w:val="20"/>
          <w:szCs w:val="20"/>
        </w:rPr>
        <w:t xml:space="preserve">to the migrant workers who are resident of West Bengal and </w:t>
      </w:r>
      <w:r w:rsidRPr="00C25DF4">
        <w:rPr>
          <w:rFonts w:ascii="Arial" w:hAnsi="Arial" w:cs="Arial"/>
          <w:sz w:val="20"/>
          <w:szCs w:val="20"/>
        </w:rPr>
        <w:t>are</w:t>
      </w:r>
      <w:r w:rsidRPr="00EE624B">
        <w:rPr>
          <w:rFonts w:ascii="Arial" w:hAnsi="Arial" w:cs="Arial"/>
          <w:sz w:val="20"/>
          <w:szCs w:val="20"/>
        </w:rPr>
        <w:t xml:space="preserve"> </w:t>
      </w:r>
      <w:r w:rsidR="00995AB9" w:rsidRPr="00EE624B">
        <w:rPr>
          <w:rFonts w:ascii="Arial" w:hAnsi="Arial" w:cs="Arial"/>
          <w:sz w:val="20"/>
          <w:szCs w:val="20"/>
        </w:rPr>
        <w:t>stranded in different parts of the country due to ongoing nationwide lockdown for Covid-19 outbreak</w:t>
      </w:r>
      <w:r w:rsidR="00533A13" w:rsidRPr="00EE624B">
        <w:rPr>
          <w:rFonts w:ascii="Arial" w:hAnsi="Arial" w:cs="Arial"/>
          <w:sz w:val="20"/>
          <w:szCs w:val="20"/>
        </w:rPr>
        <w:t xml:space="preserve">, </w:t>
      </w:r>
      <w:r w:rsidRPr="00C25DF4">
        <w:rPr>
          <w:rFonts w:ascii="Arial" w:hAnsi="Arial" w:cs="Arial"/>
          <w:sz w:val="20"/>
          <w:szCs w:val="20"/>
        </w:rPr>
        <w:t>the</w:t>
      </w:r>
      <w:r w:rsidRPr="00EE624B">
        <w:rPr>
          <w:rFonts w:ascii="Arial" w:hAnsi="Arial" w:cs="Arial"/>
          <w:color w:val="E36C0A" w:themeColor="accent6" w:themeShade="BF"/>
          <w:sz w:val="20"/>
          <w:szCs w:val="20"/>
        </w:rPr>
        <w:t xml:space="preserve"> </w:t>
      </w:r>
      <w:r w:rsidR="009A33D3" w:rsidRPr="00C25DF4">
        <w:rPr>
          <w:rFonts w:ascii="Arial" w:hAnsi="Arial" w:cs="Arial"/>
          <w:sz w:val="20"/>
          <w:szCs w:val="20"/>
        </w:rPr>
        <w:t xml:space="preserve">West Bengal </w:t>
      </w:r>
      <w:r w:rsidRPr="00C25DF4">
        <w:rPr>
          <w:rFonts w:ascii="Arial" w:hAnsi="Arial" w:cs="Arial"/>
          <w:sz w:val="20"/>
          <w:szCs w:val="20"/>
        </w:rPr>
        <w:t>State Government</w:t>
      </w:r>
      <w:r w:rsidRPr="00EE624B">
        <w:rPr>
          <w:rFonts w:ascii="Arial" w:hAnsi="Arial" w:cs="Arial"/>
          <w:sz w:val="20"/>
          <w:szCs w:val="20"/>
        </w:rPr>
        <w:t xml:space="preserve"> </w:t>
      </w:r>
      <w:r w:rsidR="00533A13" w:rsidRPr="00EE624B">
        <w:rPr>
          <w:rFonts w:ascii="Arial" w:hAnsi="Arial" w:cs="Arial"/>
          <w:sz w:val="20"/>
          <w:szCs w:val="20"/>
        </w:rPr>
        <w:t>has decided to introduce a new scheme namely “</w:t>
      </w:r>
      <w:proofErr w:type="spellStart"/>
      <w:r w:rsidR="00533A13" w:rsidRPr="00EE624B">
        <w:rPr>
          <w:rFonts w:ascii="Arial" w:hAnsi="Arial" w:cs="Arial"/>
          <w:b/>
          <w:bCs/>
          <w:sz w:val="20"/>
          <w:szCs w:val="20"/>
        </w:rPr>
        <w:t>Sneher</w:t>
      </w:r>
      <w:proofErr w:type="spellEnd"/>
      <w:r w:rsidR="00533A13" w:rsidRPr="00EE624B">
        <w:rPr>
          <w:rFonts w:ascii="Arial" w:hAnsi="Arial" w:cs="Arial"/>
          <w:b/>
          <w:bCs/>
          <w:sz w:val="20"/>
          <w:szCs w:val="20"/>
        </w:rPr>
        <w:t xml:space="preserve"> </w:t>
      </w:r>
      <w:proofErr w:type="spellStart"/>
      <w:r w:rsidR="00533A13" w:rsidRPr="00EE624B">
        <w:rPr>
          <w:rFonts w:ascii="Arial" w:hAnsi="Arial" w:cs="Arial"/>
          <w:b/>
          <w:bCs/>
          <w:sz w:val="20"/>
          <w:szCs w:val="20"/>
        </w:rPr>
        <w:t>Paras</w:t>
      </w:r>
      <w:proofErr w:type="spellEnd"/>
      <w:r w:rsidR="00533A13" w:rsidRPr="00EE624B">
        <w:rPr>
          <w:rFonts w:ascii="Arial" w:hAnsi="Arial" w:cs="Arial"/>
          <w:sz w:val="20"/>
          <w:szCs w:val="20"/>
        </w:rPr>
        <w:t>”. Under this scheme a financial assistance of one-time ex</w:t>
      </w:r>
      <w:r w:rsidRPr="00EE624B">
        <w:rPr>
          <w:rFonts w:ascii="Arial" w:hAnsi="Arial" w:cs="Arial"/>
          <w:color w:val="E36C0A" w:themeColor="accent6" w:themeShade="BF"/>
          <w:sz w:val="20"/>
          <w:szCs w:val="20"/>
        </w:rPr>
        <w:t>-</w:t>
      </w:r>
      <w:r w:rsidR="00533A13" w:rsidRPr="00EE624B">
        <w:rPr>
          <w:rFonts w:ascii="Arial" w:hAnsi="Arial" w:cs="Arial"/>
          <w:sz w:val="20"/>
          <w:szCs w:val="20"/>
        </w:rPr>
        <w:t>gratia payment of Rs. 1000/- will be provided to such workers who are stranded in o</w:t>
      </w:r>
      <w:r w:rsidR="00137985" w:rsidRPr="00EE624B">
        <w:rPr>
          <w:rFonts w:ascii="Arial" w:hAnsi="Arial" w:cs="Arial"/>
          <w:sz w:val="20"/>
          <w:szCs w:val="20"/>
        </w:rPr>
        <w:t xml:space="preserve">ther parts of the country since </w:t>
      </w:r>
      <w:r w:rsidR="00533A13" w:rsidRPr="00EE624B">
        <w:rPr>
          <w:rFonts w:ascii="Arial" w:hAnsi="Arial" w:cs="Arial"/>
          <w:sz w:val="20"/>
          <w:szCs w:val="20"/>
        </w:rPr>
        <w:t>24.3.2020. For more details</w:t>
      </w:r>
      <w:r w:rsidR="00137985" w:rsidRPr="00EE624B">
        <w:rPr>
          <w:rFonts w:ascii="Arial" w:hAnsi="Arial" w:cs="Arial"/>
          <w:sz w:val="20"/>
          <w:szCs w:val="20"/>
        </w:rPr>
        <w:t xml:space="preserve"> click on this </w:t>
      </w:r>
      <w:r w:rsidR="00137985" w:rsidRPr="00EE624B">
        <w:rPr>
          <w:rFonts w:ascii="Arial" w:hAnsi="Arial" w:cs="Arial"/>
          <w:b/>
          <w:bCs/>
          <w:sz w:val="20"/>
          <w:szCs w:val="20"/>
        </w:rPr>
        <w:t xml:space="preserve">Link: </w:t>
      </w:r>
      <w:hyperlink r:id="rId10" w:history="1">
        <w:r w:rsidR="00137985" w:rsidRPr="00EE624B">
          <w:rPr>
            <w:rStyle w:val="Hyperlink"/>
            <w:rFonts w:ascii="Arial" w:hAnsi="Arial" w:cs="Arial"/>
            <w:sz w:val="20"/>
            <w:szCs w:val="20"/>
          </w:rPr>
          <w:t>https://wb.gov.in/documents-notification.aspx</w:t>
        </w:r>
      </w:hyperlink>
      <w:r w:rsidR="00137985" w:rsidRPr="00EE624B">
        <w:rPr>
          <w:rFonts w:ascii="Arial" w:hAnsi="Arial" w:cs="Arial"/>
          <w:sz w:val="20"/>
          <w:szCs w:val="20"/>
        </w:rPr>
        <w:t xml:space="preserve"> </w:t>
      </w:r>
      <w:r w:rsidRPr="00C25DF4">
        <w:rPr>
          <w:rFonts w:ascii="Arial" w:hAnsi="Arial" w:cs="Arial"/>
          <w:sz w:val="20"/>
          <w:szCs w:val="20"/>
        </w:rPr>
        <w:t>or open the file below</w:t>
      </w:r>
    </w:p>
    <w:p w14:paraId="31D63156" w14:textId="77777777" w:rsidR="006F395C" w:rsidRPr="00EE624B" w:rsidRDefault="00BC60D3" w:rsidP="006F395C">
      <w:pPr>
        <w:ind w:left="-567"/>
        <w:rPr>
          <w:rFonts w:ascii="Arial" w:hAnsi="Arial" w:cs="Arial"/>
          <w:b/>
          <w:bCs/>
          <w:sz w:val="20"/>
          <w:szCs w:val="20"/>
        </w:rPr>
      </w:pPr>
      <w:r w:rsidRPr="00EE624B">
        <w:rPr>
          <w:rFonts w:ascii="Arial" w:hAnsi="Arial" w:cs="Arial"/>
          <w:b/>
          <w:bCs/>
          <w:sz w:val="20"/>
          <w:szCs w:val="20"/>
        </w:rPr>
        <w:object w:dxaOrig="1469" w:dyaOrig="950" w14:anchorId="083BB91C">
          <v:shape id="_x0000_i1028" type="#_x0000_t75" style="width:73.5pt;height:47.25pt" o:ole="">
            <v:imagedata r:id="rId11" o:title=""/>
            <w10:bordertop type="single" width="4"/>
            <w10:borderleft type="single" width="4"/>
            <w10:borderbottom type="single" width="4"/>
            <w10:borderright type="single" width="4"/>
          </v:shape>
          <o:OLEObject Type="Embed" ProgID="AcroExch.Document.DC" ShapeID="_x0000_i1028" DrawAspect="Icon" ObjectID="_1650574809" r:id="rId12"/>
        </w:object>
      </w:r>
    </w:p>
    <w:p w14:paraId="2BF56659" w14:textId="77777777" w:rsidR="00C44E18" w:rsidRPr="00EE624B" w:rsidRDefault="00FE391A" w:rsidP="001C3CC8">
      <w:pPr>
        <w:pStyle w:val="ListParagraph"/>
        <w:numPr>
          <w:ilvl w:val="0"/>
          <w:numId w:val="2"/>
        </w:numPr>
        <w:rPr>
          <w:rFonts w:ascii="Arial" w:hAnsi="Arial" w:cs="Arial"/>
          <w:b/>
          <w:bCs/>
          <w:sz w:val="20"/>
          <w:szCs w:val="20"/>
        </w:rPr>
      </w:pPr>
      <w:r w:rsidRPr="00EE624B">
        <w:rPr>
          <w:rFonts w:ascii="Arial" w:hAnsi="Arial" w:cs="Arial"/>
          <w:b/>
          <w:bCs/>
          <w:color w:val="E36C0A" w:themeColor="accent6" w:themeShade="BF"/>
          <w:sz w:val="20"/>
          <w:szCs w:val="20"/>
        </w:rPr>
        <w:t>‘</w:t>
      </w:r>
      <w:proofErr w:type="spellStart"/>
      <w:r w:rsidR="001C3CC8" w:rsidRPr="00EE624B">
        <w:rPr>
          <w:rFonts w:ascii="Arial" w:hAnsi="Arial" w:cs="Arial"/>
          <w:b/>
          <w:bCs/>
          <w:sz w:val="20"/>
          <w:szCs w:val="20"/>
        </w:rPr>
        <w:t>Khadya</w:t>
      </w:r>
      <w:proofErr w:type="spellEnd"/>
      <w:r w:rsidR="001C3CC8" w:rsidRPr="00EE624B">
        <w:rPr>
          <w:rFonts w:ascii="Arial" w:hAnsi="Arial" w:cs="Arial"/>
          <w:b/>
          <w:bCs/>
          <w:sz w:val="20"/>
          <w:szCs w:val="20"/>
        </w:rPr>
        <w:t xml:space="preserve"> </w:t>
      </w:r>
      <w:proofErr w:type="spellStart"/>
      <w:r w:rsidR="001C3CC8" w:rsidRPr="00EE624B">
        <w:rPr>
          <w:rFonts w:ascii="Arial" w:hAnsi="Arial" w:cs="Arial"/>
          <w:b/>
          <w:bCs/>
          <w:sz w:val="20"/>
          <w:szCs w:val="20"/>
        </w:rPr>
        <w:t>Sathi</w:t>
      </w:r>
      <w:proofErr w:type="spellEnd"/>
      <w:r w:rsidRPr="00EE624B">
        <w:rPr>
          <w:rFonts w:ascii="Arial" w:hAnsi="Arial" w:cs="Arial"/>
          <w:b/>
          <w:bCs/>
          <w:color w:val="E36C0A" w:themeColor="accent6" w:themeShade="BF"/>
          <w:sz w:val="20"/>
          <w:szCs w:val="20"/>
        </w:rPr>
        <w:t>’</w:t>
      </w:r>
      <w:r w:rsidR="001C3CC8" w:rsidRPr="00EE624B">
        <w:rPr>
          <w:rFonts w:ascii="Arial" w:hAnsi="Arial" w:cs="Arial"/>
          <w:b/>
          <w:bCs/>
          <w:sz w:val="20"/>
          <w:szCs w:val="20"/>
        </w:rPr>
        <w:t xml:space="preserve"> </w:t>
      </w:r>
      <w:proofErr w:type="spellStart"/>
      <w:r w:rsidR="001C3CC8" w:rsidRPr="00835DE4">
        <w:rPr>
          <w:rFonts w:ascii="Arial" w:hAnsi="Arial" w:cs="Arial"/>
          <w:b/>
          <w:bCs/>
          <w:color w:val="000000" w:themeColor="text1"/>
          <w:sz w:val="20"/>
          <w:szCs w:val="20"/>
        </w:rPr>
        <w:t>Prakalpo</w:t>
      </w:r>
      <w:proofErr w:type="spellEnd"/>
      <w:r w:rsidRPr="00835DE4">
        <w:rPr>
          <w:rFonts w:ascii="Arial" w:hAnsi="Arial" w:cs="Arial"/>
          <w:b/>
          <w:bCs/>
          <w:color w:val="000000" w:themeColor="text1"/>
          <w:sz w:val="20"/>
          <w:szCs w:val="20"/>
        </w:rPr>
        <w:t xml:space="preserve"> (friend for food scheme)</w:t>
      </w:r>
      <w:r w:rsidR="001C3CC8" w:rsidRPr="00835DE4">
        <w:rPr>
          <w:rFonts w:ascii="Arial" w:hAnsi="Arial" w:cs="Arial"/>
          <w:b/>
          <w:bCs/>
          <w:color w:val="000000" w:themeColor="text1"/>
          <w:sz w:val="20"/>
          <w:szCs w:val="20"/>
        </w:rPr>
        <w:t>:</w:t>
      </w:r>
    </w:p>
    <w:p w14:paraId="00642F57" w14:textId="6E3FC698" w:rsidR="00752354" w:rsidRPr="00EE624B" w:rsidRDefault="001C3CC8" w:rsidP="00752354">
      <w:pPr>
        <w:ind w:left="-567"/>
        <w:jc w:val="both"/>
        <w:rPr>
          <w:rFonts w:ascii="Arial" w:hAnsi="Arial" w:cs="Arial"/>
          <w:sz w:val="20"/>
          <w:szCs w:val="20"/>
        </w:rPr>
      </w:pPr>
      <w:r w:rsidRPr="00EE624B">
        <w:rPr>
          <w:rFonts w:ascii="Arial" w:hAnsi="Arial" w:cs="Arial"/>
          <w:sz w:val="20"/>
          <w:szCs w:val="20"/>
        </w:rPr>
        <w:t>To mitigate the economic hardship of the people</w:t>
      </w:r>
      <w:r w:rsidR="0074672F" w:rsidRPr="00EE624B">
        <w:rPr>
          <w:rFonts w:ascii="Arial" w:hAnsi="Arial" w:cs="Arial"/>
          <w:sz w:val="20"/>
          <w:szCs w:val="20"/>
        </w:rPr>
        <w:t>,</w:t>
      </w:r>
      <w:r w:rsidRPr="00EE624B">
        <w:rPr>
          <w:rFonts w:ascii="Arial" w:hAnsi="Arial" w:cs="Arial"/>
          <w:sz w:val="20"/>
          <w:szCs w:val="20"/>
        </w:rPr>
        <w:t xml:space="preserve"> consequent </w:t>
      </w:r>
      <w:r w:rsidR="00EF0AC4" w:rsidRPr="00C25DF4">
        <w:rPr>
          <w:rFonts w:ascii="Arial" w:hAnsi="Arial" w:cs="Arial"/>
          <w:sz w:val="20"/>
          <w:szCs w:val="20"/>
        </w:rPr>
        <w:t>to</w:t>
      </w:r>
      <w:r w:rsidR="00C71A7E" w:rsidRPr="00C25DF4">
        <w:rPr>
          <w:rFonts w:ascii="Arial" w:hAnsi="Arial" w:cs="Arial"/>
          <w:sz w:val="20"/>
          <w:szCs w:val="20"/>
        </w:rPr>
        <w:t xml:space="preserve"> the</w:t>
      </w:r>
      <w:r w:rsidRPr="00EE624B">
        <w:rPr>
          <w:rFonts w:ascii="Arial" w:hAnsi="Arial" w:cs="Arial"/>
          <w:sz w:val="20"/>
          <w:szCs w:val="20"/>
        </w:rPr>
        <w:t xml:space="preserve"> lockdown for preventing the spread of Covid-19 virus, the Government of West Bengal has decided to provide food grains (rice and wheat/fortified </w:t>
      </w:r>
      <w:proofErr w:type="spellStart"/>
      <w:r w:rsidRPr="00EE624B">
        <w:rPr>
          <w:rFonts w:ascii="Arial" w:hAnsi="Arial" w:cs="Arial"/>
          <w:sz w:val="20"/>
          <w:szCs w:val="20"/>
        </w:rPr>
        <w:t>atta</w:t>
      </w:r>
      <w:proofErr w:type="spellEnd"/>
      <w:r w:rsidRPr="00EE624B">
        <w:rPr>
          <w:rFonts w:ascii="Arial" w:hAnsi="Arial" w:cs="Arial"/>
          <w:sz w:val="20"/>
          <w:szCs w:val="20"/>
        </w:rPr>
        <w:t xml:space="preserve">) to 7.88 </w:t>
      </w:r>
      <w:proofErr w:type="spellStart"/>
      <w:r w:rsidRPr="00EE624B">
        <w:rPr>
          <w:rFonts w:ascii="Arial" w:hAnsi="Arial" w:cs="Arial"/>
          <w:sz w:val="20"/>
          <w:szCs w:val="20"/>
        </w:rPr>
        <w:t>crore</w:t>
      </w:r>
      <w:proofErr w:type="spellEnd"/>
      <w:r w:rsidRPr="00EE624B">
        <w:rPr>
          <w:rFonts w:ascii="Arial" w:hAnsi="Arial" w:cs="Arial"/>
          <w:sz w:val="20"/>
          <w:szCs w:val="20"/>
        </w:rPr>
        <w:t xml:space="preserve"> AAY</w:t>
      </w:r>
      <w:r w:rsidR="004D431C" w:rsidRPr="00EE624B">
        <w:rPr>
          <w:rFonts w:ascii="Arial" w:hAnsi="Arial" w:cs="Arial"/>
          <w:sz w:val="20"/>
          <w:szCs w:val="20"/>
        </w:rPr>
        <w:t>,</w:t>
      </w:r>
      <w:r w:rsidR="00451ADD" w:rsidRPr="00EE624B">
        <w:rPr>
          <w:rFonts w:ascii="Arial" w:hAnsi="Arial" w:cs="Arial"/>
          <w:sz w:val="20"/>
          <w:szCs w:val="20"/>
        </w:rPr>
        <w:t xml:space="preserve"> </w:t>
      </w:r>
      <w:r w:rsidR="004D431C" w:rsidRPr="00EE624B">
        <w:rPr>
          <w:rFonts w:ascii="Arial" w:hAnsi="Arial" w:cs="Arial"/>
          <w:sz w:val="20"/>
          <w:szCs w:val="20"/>
        </w:rPr>
        <w:t>SPHH,</w:t>
      </w:r>
      <w:r w:rsidR="00451ADD" w:rsidRPr="00EE624B">
        <w:rPr>
          <w:rFonts w:ascii="Arial" w:hAnsi="Arial" w:cs="Arial"/>
          <w:sz w:val="20"/>
          <w:szCs w:val="20"/>
        </w:rPr>
        <w:t xml:space="preserve"> </w:t>
      </w:r>
      <w:r w:rsidR="004D431C" w:rsidRPr="00EE624B">
        <w:rPr>
          <w:rFonts w:ascii="Arial" w:hAnsi="Arial" w:cs="Arial"/>
          <w:sz w:val="20"/>
          <w:szCs w:val="20"/>
        </w:rPr>
        <w:t xml:space="preserve">PHH and RKSY-I </w:t>
      </w:r>
      <w:r w:rsidR="007B1EBD" w:rsidRPr="00C25DF4">
        <w:rPr>
          <w:rFonts w:ascii="Arial" w:hAnsi="Arial" w:cs="Arial"/>
          <w:sz w:val="20"/>
          <w:szCs w:val="20"/>
        </w:rPr>
        <w:t>(</w:t>
      </w:r>
      <w:r w:rsidR="0074672F" w:rsidRPr="00C25DF4">
        <w:rPr>
          <w:rFonts w:ascii="Arial" w:hAnsi="Arial" w:cs="Arial"/>
          <w:sz w:val="20"/>
          <w:szCs w:val="20"/>
        </w:rPr>
        <w:t>ration card holder</w:t>
      </w:r>
      <w:r w:rsidR="007B1EBD" w:rsidRPr="00C25DF4">
        <w:rPr>
          <w:rFonts w:ascii="Arial" w:hAnsi="Arial" w:cs="Arial"/>
          <w:sz w:val="20"/>
          <w:szCs w:val="20"/>
        </w:rPr>
        <w:t>)</w:t>
      </w:r>
      <w:r w:rsidR="0074672F" w:rsidRPr="00EE624B">
        <w:rPr>
          <w:rFonts w:ascii="Arial" w:hAnsi="Arial" w:cs="Arial"/>
          <w:sz w:val="20"/>
          <w:szCs w:val="20"/>
        </w:rPr>
        <w:t xml:space="preserve"> </w:t>
      </w:r>
      <w:r w:rsidR="004D431C" w:rsidRPr="00EE624B">
        <w:rPr>
          <w:rFonts w:ascii="Arial" w:hAnsi="Arial" w:cs="Arial"/>
          <w:sz w:val="20"/>
          <w:szCs w:val="20"/>
        </w:rPr>
        <w:t xml:space="preserve">beneficiaries at their respective prescribed entitlements including special package entitlements </w:t>
      </w:r>
      <w:r w:rsidR="004D431C" w:rsidRPr="00EE624B">
        <w:rPr>
          <w:rFonts w:ascii="Arial" w:hAnsi="Arial" w:cs="Arial"/>
          <w:b/>
          <w:bCs/>
          <w:sz w:val="20"/>
          <w:szCs w:val="20"/>
        </w:rPr>
        <w:t xml:space="preserve">free of cost </w:t>
      </w:r>
      <w:r w:rsidR="004D431C" w:rsidRPr="00EE624B">
        <w:rPr>
          <w:rFonts w:ascii="Arial" w:hAnsi="Arial" w:cs="Arial"/>
          <w:sz w:val="20"/>
          <w:szCs w:val="20"/>
        </w:rPr>
        <w:t xml:space="preserve">through the Public Distribution System for a period of 6 (Six) months </w:t>
      </w:r>
      <w:r w:rsidR="00754C5A" w:rsidRPr="00C25DF4">
        <w:rPr>
          <w:rFonts w:ascii="Arial" w:hAnsi="Arial" w:cs="Arial"/>
          <w:sz w:val="20"/>
          <w:szCs w:val="20"/>
        </w:rPr>
        <w:t>starting</w:t>
      </w:r>
      <w:r w:rsidR="00754C5A" w:rsidRPr="00EE624B">
        <w:rPr>
          <w:rFonts w:ascii="Arial" w:hAnsi="Arial" w:cs="Arial"/>
          <w:sz w:val="20"/>
          <w:szCs w:val="20"/>
        </w:rPr>
        <w:t xml:space="preserve"> </w:t>
      </w:r>
      <w:r w:rsidR="004D431C" w:rsidRPr="00EE624B">
        <w:rPr>
          <w:rFonts w:ascii="Arial" w:hAnsi="Arial" w:cs="Arial"/>
          <w:sz w:val="20"/>
          <w:szCs w:val="20"/>
        </w:rPr>
        <w:t>from 1</w:t>
      </w:r>
      <w:r w:rsidR="004D431C" w:rsidRPr="00EE624B">
        <w:rPr>
          <w:rFonts w:ascii="Arial" w:hAnsi="Arial" w:cs="Arial"/>
          <w:sz w:val="20"/>
          <w:szCs w:val="20"/>
          <w:vertAlign w:val="superscript"/>
        </w:rPr>
        <w:t>st</w:t>
      </w:r>
      <w:r w:rsidR="004D431C" w:rsidRPr="00EE624B">
        <w:rPr>
          <w:rFonts w:ascii="Arial" w:hAnsi="Arial" w:cs="Arial"/>
          <w:sz w:val="20"/>
          <w:szCs w:val="20"/>
        </w:rPr>
        <w:t xml:space="preserve"> April to 30</w:t>
      </w:r>
      <w:r w:rsidR="004D431C" w:rsidRPr="00EE624B">
        <w:rPr>
          <w:rFonts w:ascii="Arial" w:hAnsi="Arial" w:cs="Arial"/>
          <w:sz w:val="20"/>
          <w:szCs w:val="20"/>
          <w:vertAlign w:val="superscript"/>
        </w:rPr>
        <w:t>th</w:t>
      </w:r>
      <w:r w:rsidR="004D431C" w:rsidRPr="00EE624B">
        <w:rPr>
          <w:rFonts w:ascii="Arial" w:hAnsi="Arial" w:cs="Arial"/>
          <w:sz w:val="20"/>
          <w:szCs w:val="20"/>
        </w:rPr>
        <w:t xml:space="preserve"> September, 2020 in </w:t>
      </w:r>
      <w:r w:rsidR="00754C5A" w:rsidRPr="00BC60D3">
        <w:rPr>
          <w:rFonts w:ascii="Arial" w:hAnsi="Arial" w:cs="Arial"/>
          <w:sz w:val="20"/>
          <w:szCs w:val="20"/>
        </w:rPr>
        <w:t>p</w:t>
      </w:r>
      <w:r w:rsidR="004D431C" w:rsidRPr="00EE624B">
        <w:rPr>
          <w:rFonts w:ascii="Arial" w:hAnsi="Arial" w:cs="Arial"/>
          <w:sz w:val="20"/>
          <w:szCs w:val="20"/>
        </w:rPr>
        <w:t xml:space="preserve">ublic </w:t>
      </w:r>
      <w:r w:rsidR="00754C5A" w:rsidRPr="00BC60D3">
        <w:rPr>
          <w:rFonts w:ascii="Arial" w:hAnsi="Arial" w:cs="Arial"/>
          <w:sz w:val="20"/>
          <w:szCs w:val="20"/>
        </w:rPr>
        <w:t>i</w:t>
      </w:r>
      <w:r w:rsidR="004D431C" w:rsidRPr="00EE624B">
        <w:rPr>
          <w:rFonts w:ascii="Arial" w:hAnsi="Arial" w:cs="Arial"/>
          <w:sz w:val="20"/>
          <w:szCs w:val="20"/>
        </w:rPr>
        <w:t>nterest.</w:t>
      </w:r>
      <w:r w:rsidR="00451ADD" w:rsidRPr="00EE624B">
        <w:rPr>
          <w:rFonts w:ascii="Arial" w:hAnsi="Arial" w:cs="Arial"/>
          <w:sz w:val="20"/>
          <w:szCs w:val="20"/>
        </w:rPr>
        <w:t xml:space="preserve"> For more details </w:t>
      </w:r>
      <w:r w:rsidR="009E74A6" w:rsidRPr="00EE624B">
        <w:rPr>
          <w:rFonts w:ascii="Arial" w:hAnsi="Arial" w:cs="Arial"/>
          <w:sz w:val="20"/>
          <w:szCs w:val="20"/>
        </w:rPr>
        <w:t xml:space="preserve">visit- </w:t>
      </w:r>
      <w:hyperlink r:id="rId13" w:history="1">
        <w:r w:rsidR="009E74A6" w:rsidRPr="00EE624B">
          <w:rPr>
            <w:rStyle w:val="Hyperlink"/>
            <w:rFonts w:ascii="Arial" w:hAnsi="Arial" w:cs="Arial"/>
            <w:sz w:val="20"/>
            <w:szCs w:val="20"/>
          </w:rPr>
          <w:t>https://wbpds.gov.in/rptForUsers/rptNotificationOrderDtls_usr.aspx</w:t>
        </w:r>
      </w:hyperlink>
      <w:r w:rsidR="009E74A6" w:rsidRPr="00EE624B">
        <w:rPr>
          <w:rFonts w:ascii="Arial" w:hAnsi="Arial" w:cs="Arial"/>
          <w:sz w:val="20"/>
          <w:szCs w:val="20"/>
        </w:rPr>
        <w:t xml:space="preserve"> </w:t>
      </w:r>
      <w:r w:rsidR="00D26524" w:rsidRPr="00C25DF4">
        <w:rPr>
          <w:rFonts w:ascii="Arial" w:hAnsi="Arial" w:cs="Arial"/>
          <w:sz w:val="20"/>
          <w:szCs w:val="20"/>
        </w:rPr>
        <w:t>or open the file below</w:t>
      </w:r>
    </w:p>
    <w:bookmarkStart w:id="0" w:name="_GoBack"/>
    <w:p w14:paraId="1E78C944" w14:textId="77777777" w:rsidR="001C3CC8" w:rsidRPr="00EE624B" w:rsidRDefault="00752354" w:rsidP="001C3CC8">
      <w:pPr>
        <w:ind w:left="-567"/>
        <w:rPr>
          <w:rFonts w:ascii="Arial" w:hAnsi="Arial" w:cs="Arial"/>
          <w:sz w:val="20"/>
          <w:szCs w:val="20"/>
        </w:rPr>
      </w:pPr>
      <w:r w:rsidRPr="00EE624B">
        <w:rPr>
          <w:rFonts w:ascii="Arial" w:hAnsi="Arial" w:cs="Arial"/>
          <w:sz w:val="20"/>
          <w:szCs w:val="20"/>
        </w:rPr>
        <w:object w:dxaOrig="1543" w:dyaOrig="995" w14:anchorId="76391F71">
          <v:shape id="_x0000_i1026" type="#_x0000_t75" style="width:77.25pt;height:49.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AcroExch.Document.DC" ShapeID="_x0000_i1026" DrawAspect="Icon" ObjectID="_1650574810" r:id="rId15"/>
        </w:object>
      </w:r>
      <w:bookmarkEnd w:id="0"/>
    </w:p>
    <w:p w14:paraId="1ACDF313" w14:textId="77777777" w:rsidR="002A2141" w:rsidRPr="00EE624B" w:rsidRDefault="002A2141" w:rsidP="002A2141">
      <w:pPr>
        <w:pStyle w:val="ListParagraph"/>
        <w:numPr>
          <w:ilvl w:val="0"/>
          <w:numId w:val="2"/>
        </w:numPr>
        <w:rPr>
          <w:rFonts w:ascii="Arial" w:hAnsi="Arial" w:cs="Arial"/>
          <w:b/>
          <w:bCs/>
          <w:sz w:val="20"/>
          <w:szCs w:val="20"/>
        </w:rPr>
      </w:pPr>
      <w:r w:rsidRPr="00EE624B">
        <w:rPr>
          <w:rFonts w:ascii="Arial" w:hAnsi="Arial" w:cs="Arial"/>
          <w:b/>
          <w:bCs/>
          <w:sz w:val="20"/>
          <w:szCs w:val="20"/>
        </w:rPr>
        <w:t>Integrated Child Development Scheme (ICDS):</w:t>
      </w:r>
    </w:p>
    <w:p w14:paraId="69F2D8B2" w14:textId="2245E3C5" w:rsidR="00F74FBE" w:rsidRPr="00EE624B" w:rsidRDefault="002A2141" w:rsidP="00F74FBE">
      <w:pPr>
        <w:ind w:left="-567"/>
        <w:jc w:val="both"/>
        <w:rPr>
          <w:rFonts w:ascii="Arial" w:hAnsi="Arial" w:cs="Arial"/>
          <w:sz w:val="20"/>
          <w:szCs w:val="20"/>
        </w:rPr>
      </w:pPr>
      <w:r w:rsidRPr="00EE624B">
        <w:rPr>
          <w:rFonts w:ascii="Arial" w:hAnsi="Arial" w:cs="Arial"/>
          <w:sz w:val="20"/>
          <w:szCs w:val="20"/>
        </w:rPr>
        <w:t xml:space="preserve">AWCs will continue to be temporarily closed till 15.5.20 as per </w:t>
      </w:r>
      <w:r w:rsidR="005616F0" w:rsidRPr="00C25DF4">
        <w:rPr>
          <w:rFonts w:ascii="Arial" w:hAnsi="Arial" w:cs="Arial"/>
          <w:sz w:val="20"/>
          <w:szCs w:val="20"/>
        </w:rPr>
        <w:t>West Bengal</w:t>
      </w:r>
      <w:r w:rsidR="005616F0" w:rsidRPr="00EE624B">
        <w:rPr>
          <w:rFonts w:ascii="Arial" w:hAnsi="Arial" w:cs="Arial"/>
          <w:sz w:val="20"/>
          <w:szCs w:val="20"/>
        </w:rPr>
        <w:t xml:space="preserve"> </w:t>
      </w:r>
      <w:r w:rsidRPr="00EE624B">
        <w:rPr>
          <w:rFonts w:ascii="Arial" w:hAnsi="Arial" w:cs="Arial"/>
          <w:sz w:val="20"/>
          <w:szCs w:val="20"/>
        </w:rPr>
        <w:t>State Government order with a view to safeguard the health of children and pregnant and lactating mothers.  During this period</w:t>
      </w:r>
      <w:r w:rsidR="00F06DAD">
        <w:rPr>
          <w:rFonts w:ascii="Arial" w:hAnsi="Arial" w:cs="Arial"/>
          <w:sz w:val="20"/>
          <w:szCs w:val="20"/>
        </w:rPr>
        <w:t>,</w:t>
      </w:r>
      <w:r w:rsidRPr="00EE624B">
        <w:rPr>
          <w:rFonts w:ascii="Arial" w:hAnsi="Arial" w:cs="Arial"/>
          <w:sz w:val="20"/>
          <w:szCs w:val="20"/>
        </w:rPr>
        <w:t xml:space="preserve"> no Pre-School activity </w:t>
      </w:r>
      <w:r w:rsidR="009E74A6" w:rsidRPr="00EE624B">
        <w:rPr>
          <w:rFonts w:ascii="Arial" w:hAnsi="Arial" w:cs="Arial"/>
          <w:sz w:val="20"/>
          <w:szCs w:val="20"/>
        </w:rPr>
        <w:t>and no morning snacks or hot cooked meals will be served from the</w:t>
      </w:r>
      <w:r w:rsidR="00DD5D91" w:rsidRPr="00EE624B">
        <w:rPr>
          <w:rFonts w:ascii="Arial" w:hAnsi="Arial" w:cs="Arial"/>
          <w:sz w:val="20"/>
          <w:szCs w:val="20"/>
        </w:rPr>
        <w:t>se</w:t>
      </w:r>
      <w:r w:rsidR="009E74A6" w:rsidRPr="00EE624B">
        <w:rPr>
          <w:rFonts w:ascii="Arial" w:hAnsi="Arial" w:cs="Arial"/>
          <w:sz w:val="20"/>
          <w:szCs w:val="20"/>
        </w:rPr>
        <w:t xml:space="preserve"> centres. However</w:t>
      </w:r>
      <w:r w:rsidR="00F06DAD">
        <w:rPr>
          <w:rFonts w:ascii="Arial" w:hAnsi="Arial" w:cs="Arial"/>
          <w:sz w:val="20"/>
          <w:szCs w:val="20"/>
        </w:rPr>
        <w:t>,</w:t>
      </w:r>
      <w:r w:rsidR="009E74A6" w:rsidRPr="00EE624B">
        <w:rPr>
          <w:rFonts w:ascii="Arial" w:hAnsi="Arial" w:cs="Arial"/>
          <w:sz w:val="20"/>
          <w:szCs w:val="20"/>
        </w:rPr>
        <w:t xml:space="preserve"> to ensure continuation of supplementary nutrition during this period 2kgs of rice, 2kgs of potatoes and 300gms</w:t>
      </w:r>
      <w:r w:rsidR="00754C5A" w:rsidRPr="00EE624B">
        <w:rPr>
          <w:rFonts w:ascii="Arial" w:hAnsi="Arial" w:cs="Arial"/>
          <w:sz w:val="20"/>
          <w:szCs w:val="20"/>
        </w:rPr>
        <w:t xml:space="preserve"> </w:t>
      </w:r>
      <w:r w:rsidR="00754C5A" w:rsidRPr="00C25DF4">
        <w:rPr>
          <w:rFonts w:ascii="Arial" w:hAnsi="Arial" w:cs="Arial"/>
          <w:sz w:val="20"/>
          <w:szCs w:val="20"/>
        </w:rPr>
        <w:t>of</w:t>
      </w:r>
      <w:r w:rsidR="009E74A6" w:rsidRPr="00C25DF4">
        <w:rPr>
          <w:rFonts w:ascii="Arial" w:hAnsi="Arial" w:cs="Arial"/>
          <w:sz w:val="20"/>
          <w:szCs w:val="20"/>
        </w:rPr>
        <w:t xml:space="preserve"> </w:t>
      </w:r>
      <w:r w:rsidR="009E74A6" w:rsidRPr="00EE624B">
        <w:rPr>
          <w:rFonts w:ascii="Arial" w:hAnsi="Arial" w:cs="Arial"/>
          <w:sz w:val="20"/>
          <w:szCs w:val="20"/>
        </w:rPr>
        <w:t>pulses will be provided to each beneficiar</w:t>
      </w:r>
      <w:r w:rsidR="00754C5A" w:rsidRPr="00C25DF4">
        <w:rPr>
          <w:rFonts w:ascii="Arial" w:hAnsi="Arial" w:cs="Arial"/>
          <w:sz w:val="20"/>
          <w:szCs w:val="20"/>
        </w:rPr>
        <w:t>y</w:t>
      </w:r>
      <w:r w:rsidR="00DD5D91" w:rsidRPr="00EE624B">
        <w:rPr>
          <w:rFonts w:ascii="Arial" w:hAnsi="Arial" w:cs="Arial"/>
          <w:sz w:val="20"/>
          <w:szCs w:val="20"/>
        </w:rPr>
        <w:t>.</w:t>
      </w:r>
      <w:r w:rsidR="009E74A6" w:rsidRPr="00EE624B">
        <w:rPr>
          <w:rFonts w:ascii="Arial" w:hAnsi="Arial" w:cs="Arial"/>
          <w:sz w:val="20"/>
          <w:szCs w:val="20"/>
        </w:rPr>
        <w:t xml:space="preserve"> For more details </w:t>
      </w:r>
      <w:r w:rsidR="005F6637" w:rsidRPr="00EE624B">
        <w:rPr>
          <w:rFonts w:ascii="Arial" w:hAnsi="Arial" w:cs="Arial"/>
          <w:sz w:val="20"/>
          <w:szCs w:val="20"/>
        </w:rPr>
        <w:t xml:space="preserve">visit- </w:t>
      </w:r>
      <w:hyperlink r:id="rId16" w:history="1">
        <w:r w:rsidR="005F6637" w:rsidRPr="00EE624B">
          <w:rPr>
            <w:rStyle w:val="Hyperlink"/>
            <w:rFonts w:ascii="Arial" w:hAnsi="Arial" w:cs="Arial"/>
            <w:sz w:val="20"/>
            <w:szCs w:val="20"/>
          </w:rPr>
          <w:t>http://icdswb.in/</w:t>
        </w:r>
      </w:hyperlink>
      <w:r w:rsidR="00C25DF4">
        <w:rPr>
          <w:rFonts w:ascii="Arial" w:hAnsi="Arial" w:cs="Arial"/>
          <w:sz w:val="20"/>
          <w:szCs w:val="20"/>
        </w:rPr>
        <w:t xml:space="preserve"> </w:t>
      </w:r>
      <w:r w:rsidR="009E74A6" w:rsidRPr="00EE624B">
        <w:rPr>
          <w:rFonts w:ascii="Arial" w:hAnsi="Arial" w:cs="Arial"/>
          <w:sz w:val="20"/>
          <w:szCs w:val="20"/>
        </w:rPr>
        <w:t xml:space="preserve"> </w:t>
      </w:r>
      <w:r w:rsidR="00D26524" w:rsidRPr="00C25DF4">
        <w:rPr>
          <w:rFonts w:ascii="Arial" w:hAnsi="Arial" w:cs="Arial"/>
          <w:sz w:val="20"/>
          <w:szCs w:val="20"/>
        </w:rPr>
        <w:t>or open the file given below</w:t>
      </w:r>
    </w:p>
    <w:p w14:paraId="247018BB" w14:textId="77777777" w:rsidR="002A2141" w:rsidRPr="00EE624B" w:rsidRDefault="00F74FBE" w:rsidP="002A2141">
      <w:pPr>
        <w:ind w:left="-567"/>
        <w:rPr>
          <w:rFonts w:ascii="Arial" w:hAnsi="Arial" w:cs="Arial"/>
          <w:sz w:val="20"/>
          <w:szCs w:val="20"/>
        </w:rPr>
      </w:pPr>
      <w:r w:rsidRPr="00EE624B">
        <w:rPr>
          <w:rFonts w:ascii="Arial" w:hAnsi="Arial" w:cs="Arial"/>
          <w:sz w:val="20"/>
          <w:szCs w:val="20"/>
        </w:rPr>
        <w:object w:dxaOrig="1543" w:dyaOrig="995" w14:anchorId="08781BB4">
          <v:shape id="_x0000_i1027" type="#_x0000_t75" style="width:77.25pt;height:49.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AcroExch.Document.DC" ShapeID="_x0000_i1027" DrawAspect="Icon" ObjectID="_1650574811" r:id="rId18"/>
        </w:object>
      </w:r>
    </w:p>
    <w:p w14:paraId="12CEC2B3" w14:textId="77777777" w:rsidR="000E77CC" w:rsidRPr="00EE624B" w:rsidRDefault="000E77CC" w:rsidP="000E77CC">
      <w:pPr>
        <w:pStyle w:val="ListParagraph"/>
        <w:numPr>
          <w:ilvl w:val="0"/>
          <w:numId w:val="2"/>
        </w:numPr>
        <w:rPr>
          <w:rFonts w:ascii="Arial" w:hAnsi="Arial" w:cs="Arial"/>
          <w:b/>
          <w:bCs/>
          <w:sz w:val="20"/>
          <w:szCs w:val="20"/>
        </w:rPr>
      </w:pPr>
      <w:r w:rsidRPr="00EE624B">
        <w:rPr>
          <w:rFonts w:ascii="Arial" w:hAnsi="Arial" w:cs="Arial"/>
          <w:b/>
          <w:bCs/>
          <w:sz w:val="20"/>
          <w:szCs w:val="20"/>
        </w:rPr>
        <w:t xml:space="preserve">Pradhan Mantri Garib Kalyan Yojana </w:t>
      </w:r>
      <w:r w:rsidRPr="00C25DF4">
        <w:rPr>
          <w:rFonts w:ascii="Arial" w:hAnsi="Arial" w:cs="Arial"/>
          <w:b/>
          <w:bCs/>
          <w:color w:val="000000" w:themeColor="text1"/>
          <w:sz w:val="20"/>
          <w:szCs w:val="20"/>
        </w:rPr>
        <w:t>(Prime Minister’s scheme for welfare of the poor)</w:t>
      </w:r>
      <w:r w:rsidRPr="00EE624B">
        <w:rPr>
          <w:rFonts w:ascii="Arial" w:hAnsi="Arial" w:cs="Arial"/>
          <w:b/>
          <w:bCs/>
          <w:sz w:val="20"/>
          <w:szCs w:val="20"/>
        </w:rPr>
        <w:t>:</w:t>
      </w:r>
    </w:p>
    <w:p w14:paraId="211017E2" w14:textId="5BC237C0" w:rsidR="000E77CC" w:rsidRPr="00BC60D3" w:rsidRDefault="000E77CC" w:rsidP="000E77CC">
      <w:pPr>
        <w:spacing w:after="0"/>
        <w:ind w:left="-567"/>
        <w:jc w:val="both"/>
        <w:rPr>
          <w:rFonts w:ascii="Arial" w:hAnsi="Arial" w:cs="Arial"/>
          <w:color w:val="000000" w:themeColor="text1"/>
          <w:sz w:val="20"/>
          <w:szCs w:val="20"/>
          <w:shd w:val="clear" w:color="auto" w:fill="FFFFFF"/>
        </w:rPr>
      </w:pPr>
      <w:r w:rsidRPr="00BC60D3">
        <w:rPr>
          <w:rFonts w:ascii="Arial" w:hAnsi="Arial" w:cs="Arial"/>
          <w:color w:val="000000" w:themeColor="text1"/>
          <w:sz w:val="20"/>
          <w:szCs w:val="20"/>
          <w:shd w:val="clear" w:color="auto" w:fill="FFFFFF"/>
        </w:rPr>
        <w:t>The Union Finance &amp; Corporate Affairs Minister Smt. Nirm</w:t>
      </w:r>
      <w:r w:rsidR="004A36AB" w:rsidRPr="00BC60D3">
        <w:rPr>
          <w:rFonts w:ascii="Arial" w:hAnsi="Arial" w:cs="Arial"/>
          <w:color w:val="000000" w:themeColor="text1"/>
          <w:sz w:val="20"/>
          <w:szCs w:val="20"/>
          <w:shd w:val="clear" w:color="auto" w:fill="FFFFFF"/>
        </w:rPr>
        <w:t>a</w:t>
      </w:r>
      <w:r w:rsidRPr="00BC60D3">
        <w:rPr>
          <w:rFonts w:ascii="Arial" w:hAnsi="Arial" w:cs="Arial"/>
          <w:color w:val="000000" w:themeColor="text1"/>
          <w:sz w:val="20"/>
          <w:szCs w:val="20"/>
          <w:shd w:val="clear" w:color="auto" w:fill="FFFFFF"/>
        </w:rPr>
        <w:t>la Sitharaman on 26</w:t>
      </w:r>
      <w:r w:rsidRPr="00BC60D3">
        <w:rPr>
          <w:rFonts w:ascii="Arial" w:hAnsi="Arial" w:cs="Arial"/>
          <w:color w:val="000000" w:themeColor="text1"/>
          <w:sz w:val="20"/>
          <w:szCs w:val="20"/>
          <w:shd w:val="clear" w:color="auto" w:fill="FFFFFF"/>
          <w:vertAlign w:val="superscript"/>
        </w:rPr>
        <w:t>th</w:t>
      </w:r>
      <w:r w:rsidRPr="00BC60D3">
        <w:rPr>
          <w:rFonts w:ascii="Arial" w:hAnsi="Arial" w:cs="Arial"/>
          <w:color w:val="000000" w:themeColor="text1"/>
          <w:sz w:val="20"/>
          <w:szCs w:val="20"/>
          <w:shd w:val="clear" w:color="auto" w:fill="FFFFFF"/>
        </w:rPr>
        <w:t xml:space="preserve"> March, 2020 announced </w:t>
      </w:r>
      <w:r w:rsidRPr="00BC60D3">
        <w:rPr>
          <w:rFonts w:ascii="Arial" w:hAnsi="Arial" w:cs="Arial"/>
          <w:color w:val="000000" w:themeColor="text1"/>
          <w:sz w:val="20"/>
          <w:szCs w:val="20"/>
        </w:rPr>
        <w:t>that</w:t>
      </w:r>
      <w:r w:rsidRPr="00BC60D3">
        <w:rPr>
          <w:rFonts w:ascii="Arial" w:hAnsi="Arial" w:cs="Arial"/>
          <w:color w:val="000000" w:themeColor="text1"/>
          <w:sz w:val="20"/>
          <w:szCs w:val="20"/>
          <w:shd w:val="clear" w:color="auto" w:fill="FFFFFF"/>
        </w:rPr>
        <w:t> </w:t>
      </w:r>
      <w:r w:rsidRPr="00BC60D3">
        <w:rPr>
          <w:rStyle w:val="Strong"/>
          <w:rFonts w:ascii="Arial" w:hAnsi="Arial" w:cs="Arial"/>
          <w:color w:val="000000" w:themeColor="text1"/>
          <w:sz w:val="20"/>
          <w:szCs w:val="20"/>
          <w:shd w:val="clear" w:color="auto" w:fill="FFFFFF"/>
        </w:rPr>
        <w:t xml:space="preserve">Rs 1.70 Lakh Crore </w:t>
      </w:r>
      <w:r w:rsidRPr="00BC60D3">
        <w:rPr>
          <w:rStyle w:val="Strong"/>
          <w:rFonts w:ascii="Arial" w:hAnsi="Arial" w:cs="Arial"/>
          <w:bCs w:val="0"/>
          <w:color w:val="000000" w:themeColor="text1"/>
          <w:sz w:val="20"/>
          <w:szCs w:val="20"/>
          <w:shd w:val="clear" w:color="auto" w:fill="FFFFFF"/>
        </w:rPr>
        <w:t>of</w:t>
      </w:r>
      <w:r w:rsidRPr="00BC60D3">
        <w:rPr>
          <w:rStyle w:val="Strong"/>
          <w:rFonts w:ascii="Arial" w:hAnsi="Arial" w:cs="Arial"/>
          <w:b w:val="0"/>
          <w:color w:val="000000" w:themeColor="text1"/>
          <w:sz w:val="20"/>
          <w:szCs w:val="20"/>
          <w:shd w:val="clear" w:color="auto" w:fill="FFFFFF"/>
        </w:rPr>
        <w:t xml:space="preserve"> </w:t>
      </w:r>
      <w:r w:rsidRPr="00BC60D3">
        <w:rPr>
          <w:rStyle w:val="Strong"/>
          <w:rFonts w:ascii="Arial" w:hAnsi="Arial" w:cs="Arial"/>
          <w:color w:val="000000" w:themeColor="text1"/>
          <w:sz w:val="20"/>
          <w:szCs w:val="20"/>
          <w:shd w:val="clear" w:color="auto" w:fill="FFFFFF"/>
        </w:rPr>
        <w:t xml:space="preserve">relief package </w:t>
      </w:r>
      <w:r w:rsidRPr="00BC60D3">
        <w:rPr>
          <w:bCs/>
          <w:color w:val="000000" w:themeColor="text1"/>
        </w:rPr>
        <w:t>will be given to the poor</w:t>
      </w:r>
      <w:r w:rsidRPr="00BC60D3">
        <w:rPr>
          <w:b/>
          <w:bCs/>
          <w:color w:val="000000" w:themeColor="text1"/>
        </w:rPr>
        <w:t xml:space="preserve"> </w:t>
      </w:r>
      <w:r w:rsidRPr="00BC60D3">
        <w:rPr>
          <w:bCs/>
          <w:color w:val="000000" w:themeColor="text1"/>
        </w:rPr>
        <w:t>population</w:t>
      </w:r>
      <w:r w:rsidRPr="00BC60D3">
        <w:rPr>
          <w:rStyle w:val="Strong"/>
          <w:rFonts w:ascii="Arial" w:hAnsi="Arial" w:cs="Arial"/>
          <w:color w:val="000000" w:themeColor="text1"/>
          <w:sz w:val="20"/>
          <w:szCs w:val="20"/>
          <w:shd w:val="clear" w:color="auto" w:fill="FFFFFF"/>
        </w:rPr>
        <w:t xml:space="preserve"> under Pra</w:t>
      </w:r>
      <w:r w:rsidR="00C25DF4" w:rsidRPr="00BC60D3">
        <w:rPr>
          <w:rStyle w:val="Strong"/>
          <w:rFonts w:ascii="Arial" w:hAnsi="Arial" w:cs="Arial"/>
          <w:color w:val="000000" w:themeColor="text1"/>
          <w:sz w:val="20"/>
          <w:szCs w:val="20"/>
          <w:shd w:val="clear" w:color="auto" w:fill="FFFFFF"/>
        </w:rPr>
        <w:t xml:space="preserve">dhan </w:t>
      </w:r>
      <w:proofErr w:type="spellStart"/>
      <w:r w:rsidR="00C25DF4" w:rsidRPr="00BC60D3">
        <w:rPr>
          <w:rStyle w:val="Strong"/>
          <w:rFonts w:ascii="Arial" w:hAnsi="Arial" w:cs="Arial"/>
          <w:color w:val="000000" w:themeColor="text1"/>
          <w:sz w:val="20"/>
          <w:szCs w:val="20"/>
          <w:shd w:val="clear" w:color="auto" w:fill="FFFFFF"/>
        </w:rPr>
        <w:t>Mantri</w:t>
      </w:r>
      <w:proofErr w:type="spellEnd"/>
      <w:r w:rsidR="00C25DF4" w:rsidRPr="00BC60D3">
        <w:rPr>
          <w:rStyle w:val="Strong"/>
          <w:rFonts w:ascii="Arial" w:hAnsi="Arial" w:cs="Arial"/>
          <w:color w:val="000000" w:themeColor="text1"/>
          <w:sz w:val="20"/>
          <w:szCs w:val="20"/>
          <w:shd w:val="clear" w:color="auto" w:fill="FFFFFF"/>
        </w:rPr>
        <w:t xml:space="preserve"> </w:t>
      </w:r>
      <w:proofErr w:type="spellStart"/>
      <w:r w:rsidR="00C25DF4" w:rsidRPr="00BC60D3">
        <w:rPr>
          <w:rStyle w:val="Strong"/>
          <w:rFonts w:ascii="Arial" w:hAnsi="Arial" w:cs="Arial"/>
          <w:color w:val="000000" w:themeColor="text1"/>
          <w:sz w:val="20"/>
          <w:szCs w:val="20"/>
          <w:shd w:val="clear" w:color="auto" w:fill="FFFFFF"/>
        </w:rPr>
        <w:t>Garib</w:t>
      </w:r>
      <w:proofErr w:type="spellEnd"/>
      <w:r w:rsidR="00C25DF4" w:rsidRPr="00BC60D3">
        <w:rPr>
          <w:rStyle w:val="Strong"/>
          <w:rFonts w:ascii="Arial" w:hAnsi="Arial" w:cs="Arial"/>
          <w:color w:val="000000" w:themeColor="text1"/>
          <w:sz w:val="20"/>
          <w:szCs w:val="20"/>
          <w:shd w:val="clear" w:color="auto" w:fill="FFFFFF"/>
        </w:rPr>
        <w:t xml:space="preserve"> </w:t>
      </w:r>
      <w:proofErr w:type="spellStart"/>
      <w:r w:rsidR="00C25DF4" w:rsidRPr="00BC60D3">
        <w:rPr>
          <w:rStyle w:val="Strong"/>
          <w:rFonts w:ascii="Arial" w:hAnsi="Arial" w:cs="Arial"/>
          <w:color w:val="000000" w:themeColor="text1"/>
          <w:sz w:val="20"/>
          <w:szCs w:val="20"/>
          <w:shd w:val="clear" w:color="auto" w:fill="FFFFFF"/>
        </w:rPr>
        <w:t>Kalyan</w:t>
      </w:r>
      <w:proofErr w:type="spellEnd"/>
      <w:r w:rsidR="00C25DF4" w:rsidRPr="00BC60D3">
        <w:rPr>
          <w:rStyle w:val="Strong"/>
          <w:rFonts w:ascii="Arial" w:hAnsi="Arial" w:cs="Arial"/>
          <w:color w:val="000000" w:themeColor="text1"/>
          <w:sz w:val="20"/>
          <w:szCs w:val="20"/>
          <w:shd w:val="clear" w:color="auto" w:fill="FFFFFF"/>
        </w:rPr>
        <w:t xml:space="preserve"> </w:t>
      </w:r>
      <w:proofErr w:type="spellStart"/>
      <w:r w:rsidR="00C25DF4" w:rsidRPr="00BC60D3">
        <w:rPr>
          <w:rStyle w:val="Strong"/>
          <w:rFonts w:ascii="Arial" w:hAnsi="Arial" w:cs="Arial"/>
          <w:color w:val="000000" w:themeColor="text1"/>
          <w:sz w:val="20"/>
          <w:szCs w:val="20"/>
          <w:shd w:val="clear" w:color="auto" w:fill="FFFFFF"/>
        </w:rPr>
        <w:t>Yojana</w:t>
      </w:r>
      <w:proofErr w:type="spellEnd"/>
      <w:r w:rsidRPr="00BC60D3">
        <w:rPr>
          <w:rStyle w:val="Strong"/>
          <w:rFonts w:ascii="Arial" w:hAnsi="Arial" w:cs="Arial"/>
          <w:color w:val="000000" w:themeColor="text1"/>
          <w:sz w:val="20"/>
          <w:szCs w:val="20"/>
          <w:shd w:val="clear" w:color="auto" w:fill="FFFFFF"/>
        </w:rPr>
        <w:t xml:space="preserve"> to help them fight the battle against Corona Virus</w:t>
      </w:r>
      <w:r w:rsidRPr="00BC60D3">
        <w:rPr>
          <w:rFonts w:ascii="Arial" w:hAnsi="Arial" w:cs="Arial"/>
          <w:color w:val="000000" w:themeColor="text1"/>
          <w:sz w:val="20"/>
          <w:szCs w:val="20"/>
          <w:shd w:val="clear" w:color="auto" w:fill="FFFFFF"/>
        </w:rPr>
        <w:t>. While addressing the press conference Smt. Sitharaman said “Today’s measures are intended at reaching out to the poorest of the poor, with food and money in hands, so that they do not face difficulties in buying essential supplies and meeting essential needs.” Under this relief package there are several schemes covered and some allowances were announced which are as follows-</w:t>
      </w:r>
    </w:p>
    <w:p w14:paraId="01710BD8" w14:textId="77777777" w:rsidR="000E77CC" w:rsidRPr="00BC60D3" w:rsidRDefault="000E77CC" w:rsidP="000E77CC">
      <w:pPr>
        <w:numPr>
          <w:ilvl w:val="0"/>
          <w:numId w:val="1"/>
        </w:numPr>
        <w:shd w:val="clear" w:color="auto" w:fill="FFFFFF"/>
        <w:spacing w:before="100" w:beforeAutospacing="1" w:after="100" w:afterAutospacing="1" w:line="240" w:lineRule="auto"/>
        <w:ind w:left="0"/>
        <w:jc w:val="both"/>
        <w:rPr>
          <w:rFonts w:ascii="Arial" w:hAnsi="Arial" w:cs="Arial"/>
          <w:color w:val="000000" w:themeColor="text1"/>
          <w:sz w:val="20"/>
          <w:szCs w:val="20"/>
          <w:shd w:val="clear" w:color="auto" w:fill="FFFFFF"/>
        </w:rPr>
      </w:pPr>
      <w:r w:rsidRPr="00BC60D3">
        <w:rPr>
          <w:rFonts w:ascii="Arial" w:hAnsi="Arial" w:cs="Arial"/>
          <w:color w:val="000000" w:themeColor="text1"/>
          <w:sz w:val="20"/>
          <w:szCs w:val="20"/>
          <w:shd w:val="clear" w:color="auto" w:fill="FFFFFF"/>
        </w:rPr>
        <w:t>Insurance cover of Rs 50 Lakh per health worker fighting COVID-19 to be provided under Insurance Scheme</w:t>
      </w:r>
    </w:p>
    <w:p w14:paraId="68E01D75" w14:textId="0DEB3FF2" w:rsidR="000E77CC" w:rsidRPr="00BC60D3" w:rsidRDefault="000E77CC" w:rsidP="000E77CC">
      <w:pPr>
        <w:numPr>
          <w:ilvl w:val="0"/>
          <w:numId w:val="1"/>
        </w:numPr>
        <w:shd w:val="clear" w:color="auto" w:fill="FFFFFF"/>
        <w:spacing w:before="100" w:beforeAutospacing="1" w:after="100" w:afterAutospacing="1" w:line="240" w:lineRule="auto"/>
        <w:ind w:left="0"/>
        <w:jc w:val="both"/>
        <w:rPr>
          <w:rFonts w:ascii="Arial" w:hAnsi="Arial" w:cs="Arial"/>
          <w:color w:val="000000" w:themeColor="text1"/>
          <w:sz w:val="20"/>
          <w:szCs w:val="20"/>
          <w:shd w:val="clear" w:color="auto" w:fill="FFFFFF"/>
        </w:rPr>
      </w:pPr>
      <w:r w:rsidRPr="00BC60D3">
        <w:rPr>
          <w:rFonts w:ascii="Arial" w:hAnsi="Arial" w:cs="Arial"/>
          <w:color w:val="000000" w:themeColor="text1"/>
          <w:sz w:val="20"/>
          <w:szCs w:val="20"/>
          <w:shd w:val="clear" w:color="auto" w:fill="FFFFFF"/>
        </w:rPr>
        <w:t>80 crore poor people will get 5 kg wheat or rice and 1 kg of preferred pulses for free every month for the next three months</w:t>
      </w:r>
    </w:p>
    <w:p w14:paraId="78D6EFFD" w14:textId="77777777" w:rsidR="000E77CC" w:rsidRPr="00BC60D3" w:rsidRDefault="000E77CC" w:rsidP="000E77CC">
      <w:pPr>
        <w:numPr>
          <w:ilvl w:val="0"/>
          <w:numId w:val="1"/>
        </w:numPr>
        <w:shd w:val="clear" w:color="auto" w:fill="FFFFFF"/>
        <w:spacing w:before="100" w:beforeAutospacing="1" w:after="100" w:afterAutospacing="1" w:line="240" w:lineRule="auto"/>
        <w:ind w:left="0"/>
        <w:jc w:val="both"/>
        <w:rPr>
          <w:rFonts w:ascii="Arial" w:hAnsi="Arial" w:cs="Arial"/>
          <w:color w:val="000000" w:themeColor="text1"/>
          <w:sz w:val="20"/>
          <w:szCs w:val="20"/>
          <w:shd w:val="clear" w:color="auto" w:fill="FFFFFF"/>
        </w:rPr>
      </w:pPr>
      <w:r w:rsidRPr="00BC60D3">
        <w:rPr>
          <w:rFonts w:ascii="Arial" w:hAnsi="Arial" w:cs="Arial"/>
          <w:color w:val="000000" w:themeColor="text1"/>
          <w:sz w:val="20"/>
          <w:szCs w:val="20"/>
          <w:shd w:val="clear" w:color="auto" w:fill="FFFFFF"/>
        </w:rPr>
        <w:t xml:space="preserve">20 </w:t>
      </w:r>
      <w:proofErr w:type="spellStart"/>
      <w:r w:rsidRPr="00BC60D3">
        <w:rPr>
          <w:rFonts w:ascii="Arial" w:hAnsi="Arial" w:cs="Arial"/>
          <w:color w:val="000000" w:themeColor="text1"/>
          <w:sz w:val="20"/>
          <w:szCs w:val="20"/>
          <w:shd w:val="clear" w:color="auto" w:fill="FFFFFF"/>
        </w:rPr>
        <w:t>crore</w:t>
      </w:r>
      <w:proofErr w:type="spellEnd"/>
      <w:r w:rsidRPr="00BC60D3">
        <w:rPr>
          <w:rFonts w:ascii="Arial" w:hAnsi="Arial" w:cs="Arial"/>
          <w:color w:val="000000" w:themeColor="text1"/>
          <w:sz w:val="20"/>
          <w:szCs w:val="20"/>
          <w:shd w:val="clear" w:color="auto" w:fill="FFFFFF"/>
        </w:rPr>
        <w:t xml:space="preserve"> women Jan </w:t>
      </w:r>
      <w:proofErr w:type="spellStart"/>
      <w:r w:rsidRPr="00BC60D3">
        <w:rPr>
          <w:rFonts w:ascii="Arial" w:hAnsi="Arial" w:cs="Arial"/>
          <w:color w:val="000000" w:themeColor="text1"/>
          <w:sz w:val="20"/>
          <w:szCs w:val="20"/>
          <w:shd w:val="clear" w:color="auto" w:fill="FFFFFF"/>
        </w:rPr>
        <w:t>Dhan</w:t>
      </w:r>
      <w:proofErr w:type="spellEnd"/>
      <w:r w:rsidRPr="00BC60D3">
        <w:rPr>
          <w:rFonts w:ascii="Arial" w:hAnsi="Arial" w:cs="Arial"/>
          <w:color w:val="000000" w:themeColor="text1"/>
          <w:sz w:val="20"/>
          <w:szCs w:val="20"/>
          <w:shd w:val="clear" w:color="auto" w:fill="FFFFFF"/>
        </w:rPr>
        <w:t xml:space="preserve"> account holders to get Rs 500 per month for next three months</w:t>
      </w:r>
    </w:p>
    <w:p w14:paraId="68C1A416" w14:textId="77777777" w:rsidR="000E77CC" w:rsidRPr="00BC60D3" w:rsidRDefault="000E77CC" w:rsidP="000E77CC">
      <w:pPr>
        <w:numPr>
          <w:ilvl w:val="0"/>
          <w:numId w:val="1"/>
        </w:numPr>
        <w:shd w:val="clear" w:color="auto" w:fill="FFFFFF"/>
        <w:spacing w:before="100" w:beforeAutospacing="1" w:after="100" w:afterAutospacing="1" w:line="240" w:lineRule="auto"/>
        <w:ind w:left="0"/>
        <w:jc w:val="both"/>
        <w:rPr>
          <w:rFonts w:ascii="Arial" w:hAnsi="Arial" w:cs="Arial"/>
          <w:color w:val="000000" w:themeColor="text1"/>
          <w:sz w:val="20"/>
          <w:szCs w:val="20"/>
          <w:shd w:val="clear" w:color="auto" w:fill="FFFFFF"/>
        </w:rPr>
      </w:pPr>
      <w:r w:rsidRPr="00BC60D3">
        <w:rPr>
          <w:rFonts w:ascii="Arial" w:hAnsi="Arial" w:cs="Arial"/>
          <w:color w:val="000000" w:themeColor="text1"/>
          <w:sz w:val="20"/>
          <w:szCs w:val="20"/>
          <w:shd w:val="clear" w:color="auto" w:fill="FFFFFF"/>
        </w:rPr>
        <w:t>Increase in M</w:t>
      </w:r>
      <w:r w:rsidRPr="00BC60D3">
        <w:rPr>
          <w:rFonts w:ascii="Arial" w:hAnsi="Arial" w:cs="Arial"/>
          <w:color w:val="000000" w:themeColor="text1"/>
          <w:sz w:val="20"/>
          <w:szCs w:val="20"/>
        </w:rPr>
        <w:t>G</w:t>
      </w:r>
      <w:r w:rsidRPr="00BC60D3">
        <w:rPr>
          <w:rFonts w:ascii="Arial" w:hAnsi="Arial" w:cs="Arial"/>
          <w:color w:val="000000" w:themeColor="text1"/>
          <w:sz w:val="20"/>
          <w:szCs w:val="20"/>
          <w:shd w:val="clear" w:color="auto" w:fill="FFFFFF"/>
        </w:rPr>
        <w:t>NREGA wage to Rs 202 a day from Rs 182 to benefit 13.62 crore families</w:t>
      </w:r>
    </w:p>
    <w:p w14:paraId="67C0BE7A" w14:textId="77777777" w:rsidR="000E77CC" w:rsidRPr="00BC60D3" w:rsidRDefault="000E77CC" w:rsidP="000E77CC">
      <w:pPr>
        <w:numPr>
          <w:ilvl w:val="0"/>
          <w:numId w:val="1"/>
        </w:numPr>
        <w:shd w:val="clear" w:color="auto" w:fill="FFFFFF"/>
        <w:spacing w:before="100" w:beforeAutospacing="1" w:after="100" w:afterAutospacing="1" w:line="240" w:lineRule="auto"/>
        <w:ind w:left="0"/>
        <w:jc w:val="both"/>
        <w:rPr>
          <w:rFonts w:ascii="Arial" w:hAnsi="Arial" w:cs="Arial"/>
          <w:color w:val="000000" w:themeColor="text1"/>
          <w:sz w:val="20"/>
          <w:szCs w:val="20"/>
          <w:shd w:val="clear" w:color="auto" w:fill="FFFFFF"/>
        </w:rPr>
      </w:pPr>
      <w:r w:rsidRPr="00BC60D3">
        <w:rPr>
          <w:rFonts w:ascii="Arial" w:hAnsi="Arial" w:cs="Arial"/>
          <w:color w:val="000000" w:themeColor="text1"/>
          <w:sz w:val="20"/>
          <w:szCs w:val="20"/>
          <w:shd w:val="clear" w:color="auto" w:fill="FFFFFF"/>
        </w:rPr>
        <w:t>An ex-gratia of Rs 1,000 to 3 crore poor senior citizen, poor widows and poor disabled</w:t>
      </w:r>
    </w:p>
    <w:p w14:paraId="68582A08" w14:textId="77777777" w:rsidR="000E77CC" w:rsidRPr="00BC60D3" w:rsidRDefault="000E77CC" w:rsidP="000E77CC">
      <w:pPr>
        <w:numPr>
          <w:ilvl w:val="0"/>
          <w:numId w:val="1"/>
        </w:numPr>
        <w:shd w:val="clear" w:color="auto" w:fill="FFFFFF"/>
        <w:spacing w:before="100" w:beforeAutospacing="1" w:after="100" w:afterAutospacing="1" w:line="240" w:lineRule="auto"/>
        <w:ind w:left="0"/>
        <w:jc w:val="both"/>
        <w:rPr>
          <w:rFonts w:ascii="Arial" w:hAnsi="Arial" w:cs="Arial"/>
          <w:color w:val="000000" w:themeColor="text1"/>
          <w:sz w:val="20"/>
          <w:szCs w:val="20"/>
          <w:shd w:val="clear" w:color="auto" w:fill="FFFFFF"/>
        </w:rPr>
      </w:pPr>
      <w:r w:rsidRPr="00BC60D3">
        <w:rPr>
          <w:rFonts w:ascii="Arial" w:hAnsi="Arial" w:cs="Arial"/>
          <w:color w:val="000000" w:themeColor="text1"/>
          <w:sz w:val="20"/>
          <w:szCs w:val="20"/>
          <w:shd w:val="clear" w:color="auto" w:fill="FFFFFF"/>
        </w:rPr>
        <w:t xml:space="preserve">Government to front-load Rs 2,000 paid to farmers in first week of April under existing PM </w:t>
      </w:r>
      <w:proofErr w:type="spellStart"/>
      <w:r w:rsidRPr="00BC60D3">
        <w:rPr>
          <w:rFonts w:ascii="Arial" w:hAnsi="Arial" w:cs="Arial"/>
          <w:color w:val="000000" w:themeColor="text1"/>
          <w:sz w:val="20"/>
          <w:szCs w:val="20"/>
          <w:shd w:val="clear" w:color="auto" w:fill="FFFFFF"/>
        </w:rPr>
        <w:t>Kisan</w:t>
      </w:r>
      <w:proofErr w:type="spellEnd"/>
      <w:r w:rsidRPr="00BC60D3">
        <w:rPr>
          <w:rFonts w:ascii="Arial" w:hAnsi="Arial" w:cs="Arial"/>
          <w:color w:val="000000" w:themeColor="text1"/>
          <w:sz w:val="20"/>
          <w:szCs w:val="20"/>
          <w:shd w:val="clear" w:color="auto" w:fill="FFFFFF"/>
        </w:rPr>
        <w:t xml:space="preserve"> </w:t>
      </w:r>
      <w:proofErr w:type="spellStart"/>
      <w:r w:rsidRPr="00BC60D3">
        <w:rPr>
          <w:rFonts w:ascii="Arial" w:hAnsi="Arial" w:cs="Arial"/>
          <w:color w:val="000000" w:themeColor="text1"/>
          <w:sz w:val="20"/>
          <w:szCs w:val="20"/>
          <w:shd w:val="clear" w:color="auto" w:fill="FFFFFF"/>
        </w:rPr>
        <w:t>Yojana</w:t>
      </w:r>
      <w:proofErr w:type="spellEnd"/>
      <w:r w:rsidRPr="00BC60D3">
        <w:rPr>
          <w:rFonts w:ascii="Arial" w:hAnsi="Arial" w:cs="Arial"/>
          <w:color w:val="000000" w:themeColor="text1"/>
          <w:sz w:val="20"/>
          <w:szCs w:val="20"/>
          <w:shd w:val="clear" w:color="auto" w:fill="FFFFFF"/>
        </w:rPr>
        <w:t xml:space="preserve"> to benefit 8.7 crore farmers</w:t>
      </w:r>
    </w:p>
    <w:p w14:paraId="19515B56" w14:textId="77777777" w:rsidR="000E77CC" w:rsidRPr="00BC60D3" w:rsidRDefault="000E77CC" w:rsidP="000E77CC">
      <w:pPr>
        <w:numPr>
          <w:ilvl w:val="0"/>
          <w:numId w:val="1"/>
        </w:numPr>
        <w:shd w:val="clear" w:color="auto" w:fill="FFFFFF"/>
        <w:spacing w:before="100" w:beforeAutospacing="1" w:after="100" w:afterAutospacing="1" w:line="240" w:lineRule="auto"/>
        <w:ind w:left="0"/>
        <w:jc w:val="both"/>
        <w:rPr>
          <w:rFonts w:ascii="Arial" w:hAnsi="Arial" w:cs="Arial"/>
          <w:color w:val="000000" w:themeColor="text1"/>
          <w:sz w:val="20"/>
          <w:szCs w:val="20"/>
          <w:shd w:val="clear" w:color="auto" w:fill="FFFFFF"/>
        </w:rPr>
      </w:pPr>
      <w:r w:rsidRPr="00BC60D3">
        <w:rPr>
          <w:rFonts w:ascii="Arial" w:hAnsi="Arial" w:cs="Arial"/>
          <w:color w:val="000000" w:themeColor="text1"/>
          <w:sz w:val="20"/>
          <w:szCs w:val="20"/>
          <w:shd w:val="clear" w:color="auto" w:fill="FFFFFF"/>
        </w:rPr>
        <w:t>Central Government has given orders to State Governments to use Building and Construction Workers Welfare Fund to provide relief to Construction Workers.</w:t>
      </w:r>
    </w:p>
    <w:p w14:paraId="000D219A" w14:textId="450EA5A3" w:rsidR="000E77CC" w:rsidRPr="00EE624B" w:rsidRDefault="000E77CC" w:rsidP="00A5283B">
      <w:pPr>
        <w:ind w:left="-567"/>
        <w:rPr>
          <w:rFonts w:ascii="Arial" w:hAnsi="Arial" w:cs="Arial"/>
          <w:sz w:val="20"/>
          <w:szCs w:val="20"/>
        </w:rPr>
      </w:pPr>
      <w:r w:rsidRPr="00EE624B">
        <w:rPr>
          <w:rFonts w:ascii="Arial" w:hAnsi="Arial" w:cs="Arial"/>
          <w:sz w:val="20"/>
          <w:szCs w:val="20"/>
        </w:rPr>
        <w:t xml:space="preserve">For more details click on this </w:t>
      </w:r>
      <w:r w:rsidRPr="00EE624B">
        <w:rPr>
          <w:rFonts w:ascii="Arial" w:hAnsi="Arial" w:cs="Arial"/>
          <w:b/>
          <w:bCs/>
          <w:sz w:val="20"/>
          <w:szCs w:val="20"/>
        </w:rPr>
        <w:t xml:space="preserve">Link: </w:t>
      </w:r>
      <w:hyperlink r:id="rId19" w:history="1">
        <w:r w:rsidRPr="00EE624B">
          <w:rPr>
            <w:rStyle w:val="Hyperlink"/>
            <w:rFonts w:ascii="Arial" w:hAnsi="Arial" w:cs="Arial"/>
            <w:sz w:val="20"/>
            <w:szCs w:val="20"/>
          </w:rPr>
          <w:t>https://pib.gov.in/PressReleaseIframePage.aspx?PRID=1608345</w:t>
        </w:r>
      </w:hyperlink>
    </w:p>
    <w:p w14:paraId="7B717F45" w14:textId="2ED016F3" w:rsidR="002438A8" w:rsidRPr="00EE624B" w:rsidRDefault="00E932BE" w:rsidP="002438A8">
      <w:pPr>
        <w:pStyle w:val="ListParagraph"/>
        <w:numPr>
          <w:ilvl w:val="0"/>
          <w:numId w:val="2"/>
        </w:numPr>
        <w:rPr>
          <w:rFonts w:ascii="Arial" w:hAnsi="Arial" w:cs="Arial"/>
          <w:b/>
          <w:bCs/>
          <w:sz w:val="20"/>
          <w:szCs w:val="20"/>
        </w:rPr>
      </w:pPr>
      <w:r w:rsidRPr="00EE624B">
        <w:rPr>
          <w:rFonts w:ascii="Arial" w:hAnsi="Arial" w:cs="Arial"/>
          <w:b/>
          <w:bCs/>
          <w:sz w:val="20"/>
          <w:szCs w:val="20"/>
        </w:rPr>
        <w:t>Mid-Day</w:t>
      </w:r>
      <w:r w:rsidR="003D4BC4" w:rsidRPr="00EE624B">
        <w:rPr>
          <w:rFonts w:ascii="Arial" w:hAnsi="Arial" w:cs="Arial"/>
          <w:b/>
          <w:bCs/>
          <w:sz w:val="20"/>
          <w:szCs w:val="20"/>
        </w:rPr>
        <w:t>–Meal Scheme:</w:t>
      </w:r>
    </w:p>
    <w:p w14:paraId="4C2C62E4" w14:textId="386B03A3" w:rsidR="002438A8" w:rsidRPr="00EE624B" w:rsidRDefault="002438A8" w:rsidP="002438A8">
      <w:pPr>
        <w:autoSpaceDE w:val="0"/>
        <w:autoSpaceDN w:val="0"/>
        <w:adjustRightInd w:val="0"/>
        <w:spacing w:after="0" w:line="240" w:lineRule="auto"/>
        <w:ind w:left="-567"/>
        <w:jc w:val="both"/>
        <w:rPr>
          <w:rFonts w:ascii="Arial" w:hAnsi="Arial" w:cs="Arial"/>
          <w:sz w:val="20"/>
          <w:szCs w:val="20"/>
        </w:rPr>
      </w:pPr>
      <w:r w:rsidRPr="00EE624B">
        <w:rPr>
          <w:rFonts w:ascii="Arial" w:hAnsi="Arial" w:cs="Arial"/>
          <w:sz w:val="20"/>
          <w:szCs w:val="20"/>
        </w:rPr>
        <w:t>Schools in many States and Union Territories have been</w:t>
      </w:r>
      <w:r w:rsidRPr="00EE624B">
        <w:rPr>
          <w:rFonts w:ascii="Arial" w:hAnsi="Arial" w:cs="Arial"/>
          <w:b/>
          <w:bCs/>
          <w:sz w:val="20"/>
          <w:szCs w:val="20"/>
        </w:rPr>
        <w:t xml:space="preserve"> </w:t>
      </w:r>
      <w:r w:rsidRPr="00EE624B">
        <w:rPr>
          <w:rFonts w:ascii="Arial" w:hAnsi="Arial" w:cs="Arial"/>
          <w:sz w:val="20"/>
          <w:szCs w:val="20"/>
        </w:rPr>
        <w:t>closed as a precautionary measure to protect the students from Novel COVID-19</w:t>
      </w:r>
      <w:r w:rsidRPr="00EE624B">
        <w:rPr>
          <w:rFonts w:ascii="Arial" w:hAnsi="Arial" w:cs="Arial"/>
          <w:b/>
          <w:bCs/>
          <w:sz w:val="20"/>
          <w:szCs w:val="20"/>
        </w:rPr>
        <w:t xml:space="preserve"> </w:t>
      </w:r>
      <w:r w:rsidRPr="00EE624B">
        <w:rPr>
          <w:rFonts w:ascii="Arial" w:hAnsi="Arial" w:cs="Arial"/>
          <w:sz w:val="20"/>
          <w:szCs w:val="20"/>
        </w:rPr>
        <w:t>(Corona) virus. Under such extra ordinary circumstances, the Central</w:t>
      </w:r>
      <w:r w:rsidRPr="00EE624B">
        <w:rPr>
          <w:rFonts w:ascii="Arial" w:hAnsi="Arial" w:cs="Arial"/>
          <w:b/>
          <w:bCs/>
          <w:sz w:val="20"/>
          <w:szCs w:val="20"/>
        </w:rPr>
        <w:t xml:space="preserve"> </w:t>
      </w:r>
      <w:r w:rsidRPr="00EE624B">
        <w:rPr>
          <w:rFonts w:ascii="Arial" w:hAnsi="Arial" w:cs="Arial"/>
          <w:sz w:val="20"/>
          <w:szCs w:val="20"/>
        </w:rPr>
        <w:t>Government has decided to provide Mid-Day Meal to meet the nutritional</w:t>
      </w:r>
      <w:r w:rsidRPr="00EE624B">
        <w:rPr>
          <w:rFonts w:ascii="Arial" w:hAnsi="Arial" w:cs="Arial"/>
          <w:b/>
          <w:bCs/>
          <w:sz w:val="20"/>
          <w:szCs w:val="20"/>
        </w:rPr>
        <w:t xml:space="preserve"> </w:t>
      </w:r>
      <w:r w:rsidRPr="00EE624B">
        <w:rPr>
          <w:rFonts w:ascii="Arial" w:hAnsi="Arial" w:cs="Arial"/>
          <w:sz w:val="20"/>
          <w:szCs w:val="20"/>
        </w:rPr>
        <w:t>requirements of the eligible children under Mid-Day Meal Scheme in order to</w:t>
      </w:r>
      <w:r w:rsidRPr="00EE624B">
        <w:rPr>
          <w:rFonts w:ascii="Arial" w:hAnsi="Arial" w:cs="Arial"/>
          <w:b/>
          <w:bCs/>
          <w:sz w:val="20"/>
          <w:szCs w:val="20"/>
        </w:rPr>
        <w:t xml:space="preserve"> </w:t>
      </w:r>
      <w:r w:rsidRPr="00EE624B">
        <w:rPr>
          <w:rFonts w:ascii="Arial" w:hAnsi="Arial" w:cs="Arial"/>
          <w:sz w:val="20"/>
          <w:szCs w:val="20"/>
        </w:rPr>
        <w:t>safeguard their immunity. As per the MDM Rules, 2</w:t>
      </w:r>
      <w:r w:rsidR="0080128E">
        <w:rPr>
          <w:rFonts w:ascii="Arial" w:hAnsi="Arial" w:cs="Arial"/>
          <w:sz w:val="20"/>
          <w:szCs w:val="20"/>
        </w:rPr>
        <w:t>0</w:t>
      </w:r>
      <w:r w:rsidR="00C25DF4">
        <w:rPr>
          <w:rFonts w:ascii="Arial" w:hAnsi="Arial" w:cs="Arial"/>
          <w:sz w:val="20"/>
          <w:szCs w:val="20"/>
        </w:rPr>
        <w:t>l5</w:t>
      </w:r>
      <w:r w:rsidRPr="00EE624B">
        <w:rPr>
          <w:rFonts w:ascii="Arial" w:hAnsi="Arial" w:cs="Arial"/>
          <w:sz w:val="20"/>
          <w:szCs w:val="20"/>
        </w:rPr>
        <w:t xml:space="preserve"> if </w:t>
      </w:r>
      <w:r w:rsidR="00835DE4" w:rsidRPr="00EE624B">
        <w:rPr>
          <w:rFonts w:ascii="Arial" w:hAnsi="Arial" w:cs="Arial"/>
          <w:sz w:val="20"/>
          <w:szCs w:val="20"/>
        </w:rPr>
        <w:t>Mid-Day</w:t>
      </w:r>
      <w:r w:rsidRPr="00EE624B">
        <w:rPr>
          <w:rFonts w:ascii="Arial" w:hAnsi="Arial" w:cs="Arial"/>
          <w:sz w:val="20"/>
          <w:szCs w:val="20"/>
        </w:rPr>
        <w:t xml:space="preserve"> Meal is not provided</w:t>
      </w:r>
      <w:r w:rsidR="00754C5A" w:rsidRPr="00EE624B">
        <w:rPr>
          <w:rFonts w:ascii="Arial" w:hAnsi="Arial" w:cs="Arial"/>
          <w:sz w:val="20"/>
          <w:szCs w:val="20"/>
        </w:rPr>
        <w:t xml:space="preserve"> </w:t>
      </w:r>
      <w:r w:rsidR="00754C5A" w:rsidRPr="00C25DF4">
        <w:rPr>
          <w:rFonts w:ascii="Arial" w:hAnsi="Arial" w:cs="Arial"/>
          <w:sz w:val="20"/>
          <w:szCs w:val="20"/>
        </w:rPr>
        <w:t>to the children</w:t>
      </w:r>
      <w:r w:rsidRPr="00EE624B">
        <w:rPr>
          <w:rFonts w:ascii="Arial" w:hAnsi="Arial" w:cs="Arial"/>
          <w:sz w:val="20"/>
          <w:szCs w:val="20"/>
        </w:rPr>
        <w:t xml:space="preserve"> in schools on any school day due to the non-availability of food grains, cooking cost, fuel, absence of cook-cum-helper or any other reason, the State Government shall pay the 'Food Security Allowance' </w:t>
      </w:r>
      <w:r w:rsidR="00754C5A" w:rsidRPr="00C25DF4">
        <w:rPr>
          <w:rFonts w:ascii="Arial" w:hAnsi="Arial" w:cs="Arial"/>
          <w:sz w:val="20"/>
          <w:szCs w:val="20"/>
        </w:rPr>
        <w:t>to every child</w:t>
      </w:r>
      <w:r w:rsidR="00754C5A" w:rsidRPr="00EE624B">
        <w:rPr>
          <w:rFonts w:ascii="Arial" w:hAnsi="Arial" w:cs="Arial"/>
          <w:sz w:val="20"/>
          <w:szCs w:val="20"/>
        </w:rPr>
        <w:t xml:space="preserve"> </w:t>
      </w:r>
      <w:r w:rsidR="00754C5A" w:rsidRPr="00C25DF4">
        <w:rPr>
          <w:rFonts w:ascii="Arial" w:hAnsi="Arial" w:cs="Arial"/>
          <w:sz w:val="20"/>
          <w:szCs w:val="20"/>
        </w:rPr>
        <w:t>which will be</w:t>
      </w:r>
      <w:r w:rsidR="00754C5A" w:rsidRPr="00EE624B">
        <w:rPr>
          <w:rFonts w:ascii="Arial" w:hAnsi="Arial" w:cs="Arial"/>
          <w:sz w:val="20"/>
          <w:szCs w:val="20"/>
        </w:rPr>
        <w:t xml:space="preserve"> </w:t>
      </w:r>
      <w:r w:rsidRPr="00EE624B">
        <w:rPr>
          <w:rFonts w:ascii="Arial" w:hAnsi="Arial" w:cs="Arial"/>
          <w:sz w:val="20"/>
          <w:szCs w:val="20"/>
        </w:rPr>
        <w:t>consisting of i) Quantity of the food grains as per entitlement of the child and ii) cookin</w:t>
      </w:r>
      <w:r w:rsidR="00C25DF4">
        <w:rPr>
          <w:rFonts w:ascii="Arial" w:hAnsi="Arial" w:cs="Arial"/>
          <w:sz w:val="20"/>
          <w:szCs w:val="20"/>
        </w:rPr>
        <w:t>g cost prevailing in the State</w:t>
      </w:r>
      <w:r w:rsidRPr="00EE624B">
        <w:rPr>
          <w:rFonts w:ascii="Arial" w:hAnsi="Arial" w:cs="Arial"/>
          <w:sz w:val="20"/>
          <w:szCs w:val="20"/>
        </w:rPr>
        <w:t xml:space="preserve">. For more details visit- </w:t>
      </w:r>
      <w:hyperlink r:id="rId20" w:history="1">
        <w:r w:rsidRPr="00EE624B">
          <w:rPr>
            <w:rStyle w:val="Hyperlink"/>
            <w:rFonts w:ascii="Arial" w:hAnsi="Arial" w:cs="Arial"/>
            <w:sz w:val="20"/>
            <w:szCs w:val="20"/>
          </w:rPr>
          <w:t>http://mdm.nic.in/mdm_website/</w:t>
        </w:r>
      </w:hyperlink>
      <w:r w:rsidRPr="00EE624B">
        <w:rPr>
          <w:rFonts w:ascii="Arial" w:hAnsi="Arial" w:cs="Arial"/>
          <w:sz w:val="20"/>
          <w:szCs w:val="20"/>
        </w:rPr>
        <w:t xml:space="preserve"> </w:t>
      </w:r>
      <w:r w:rsidR="00D26524" w:rsidRPr="00EE624B">
        <w:rPr>
          <w:rFonts w:ascii="Arial" w:hAnsi="Arial" w:cs="Arial"/>
          <w:sz w:val="20"/>
          <w:szCs w:val="20"/>
        </w:rPr>
        <w:t xml:space="preserve"> </w:t>
      </w:r>
      <w:r w:rsidR="00D26524" w:rsidRPr="00C25DF4">
        <w:rPr>
          <w:rFonts w:ascii="Arial" w:hAnsi="Arial" w:cs="Arial"/>
          <w:sz w:val="20"/>
          <w:szCs w:val="20"/>
        </w:rPr>
        <w:t>or open the file given below</w:t>
      </w:r>
    </w:p>
    <w:p w14:paraId="5DDAA329" w14:textId="77777777" w:rsidR="002438A8" w:rsidRPr="00EE624B" w:rsidRDefault="002438A8" w:rsidP="002438A8">
      <w:pPr>
        <w:autoSpaceDE w:val="0"/>
        <w:autoSpaceDN w:val="0"/>
        <w:adjustRightInd w:val="0"/>
        <w:spacing w:after="0" w:line="240" w:lineRule="auto"/>
        <w:ind w:left="-567"/>
        <w:jc w:val="both"/>
        <w:rPr>
          <w:rFonts w:ascii="Arial" w:hAnsi="Arial" w:cs="Arial"/>
          <w:sz w:val="20"/>
          <w:szCs w:val="20"/>
        </w:rPr>
      </w:pPr>
    </w:p>
    <w:p w14:paraId="27B25009" w14:textId="77777777" w:rsidR="003D4BC4" w:rsidRPr="00EE624B" w:rsidRDefault="002438A8" w:rsidP="002438A8">
      <w:pPr>
        <w:autoSpaceDE w:val="0"/>
        <w:autoSpaceDN w:val="0"/>
        <w:adjustRightInd w:val="0"/>
        <w:spacing w:after="0" w:line="240" w:lineRule="auto"/>
        <w:ind w:left="-567"/>
        <w:jc w:val="both"/>
        <w:rPr>
          <w:rFonts w:ascii="Arial" w:hAnsi="Arial" w:cs="Arial"/>
          <w:sz w:val="20"/>
          <w:szCs w:val="20"/>
        </w:rPr>
      </w:pPr>
      <w:r w:rsidRPr="00EE624B">
        <w:rPr>
          <w:rFonts w:ascii="Arial" w:hAnsi="Arial" w:cs="Arial"/>
          <w:sz w:val="20"/>
          <w:szCs w:val="20"/>
        </w:rPr>
        <w:t xml:space="preserve"> </w:t>
      </w:r>
      <w:r w:rsidR="00BC60D3" w:rsidRPr="00EE624B">
        <w:rPr>
          <w:rFonts w:ascii="Arial" w:hAnsi="Arial" w:cs="Arial"/>
          <w:sz w:val="20"/>
          <w:szCs w:val="20"/>
        </w:rPr>
        <w:object w:dxaOrig="1469" w:dyaOrig="950" w14:anchorId="02CB805E">
          <v:shape id="_x0000_i1029" type="#_x0000_t75" style="width:71.25pt;height:47.25pt" o:ole="">
            <v:imagedata r:id="rId21" o:title=""/>
            <w10:bordertop type="single" width="4"/>
            <w10:borderleft type="single" width="4"/>
            <w10:borderbottom type="single" width="4"/>
            <w10:borderright type="single" width="4"/>
          </v:shape>
          <o:OLEObject Type="Embed" ProgID="AcroExch.Document.DC" ShapeID="_x0000_i1029" DrawAspect="Icon" ObjectID="_1650574812" r:id="rId22"/>
        </w:object>
      </w:r>
    </w:p>
    <w:sectPr w:rsidR="003D4BC4" w:rsidRPr="00EE624B" w:rsidSect="00435EBA">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62861"/>
    <w:multiLevelType w:val="multilevel"/>
    <w:tmpl w:val="4AE4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B60F56"/>
    <w:multiLevelType w:val="hybridMultilevel"/>
    <w:tmpl w:val="AE32598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DE0"/>
    <w:rsid w:val="000D6186"/>
    <w:rsid w:val="000D6C0B"/>
    <w:rsid w:val="000E088B"/>
    <w:rsid w:val="000E77CC"/>
    <w:rsid w:val="001020DB"/>
    <w:rsid w:val="00137985"/>
    <w:rsid w:val="001812C1"/>
    <w:rsid w:val="001B7B38"/>
    <w:rsid w:val="001C3CC8"/>
    <w:rsid w:val="001F4DF4"/>
    <w:rsid w:val="002438A8"/>
    <w:rsid w:val="0026446E"/>
    <w:rsid w:val="00274660"/>
    <w:rsid w:val="002A2141"/>
    <w:rsid w:val="002E6C50"/>
    <w:rsid w:val="00301399"/>
    <w:rsid w:val="00387E9D"/>
    <w:rsid w:val="003B4C4F"/>
    <w:rsid w:val="003D1A6B"/>
    <w:rsid w:val="003D4BC4"/>
    <w:rsid w:val="00435EBA"/>
    <w:rsid w:val="00451ADD"/>
    <w:rsid w:val="004862D4"/>
    <w:rsid w:val="004A36AB"/>
    <w:rsid w:val="004D431C"/>
    <w:rsid w:val="00533A13"/>
    <w:rsid w:val="005616F0"/>
    <w:rsid w:val="0057164E"/>
    <w:rsid w:val="00582D23"/>
    <w:rsid w:val="005F354B"/>
    <w:rsid w:val="005F6637"/>
    <w:rsid w:val="00645185"/>
    <w:rsid w:val="00645E4A"/>
    <w:rsid w:val="0068476D"/>
    <w:rsid w:val="006F395C"/>
    <w:rsid w:val="0074672F"/>
    <w:rsid w:val="00747660"/>
    <w:rsid w:val="00752354"/>
    <w:rsid w:val="00754C5A"/>
    <w:rsid w:val="007823A9"/>
    <w:rsid w:val="007B1EBD"/>
    <w:rsid w:val="0080128E"/>
    <w:rsid w:val="008279E8"/>
    <w:rsid w:val="00835DE4"/>
    <w:rsid w:val="00842347"/>
    <w:rsid w:val="00881183"/>
    <w:rsid w:val="008A7B69"/>
    <w:rsid w:val="008D1E87"/>
    <w:rsid w:val="00930F27"/>
    <w:rsid w:val="00995AB9"/>
    <w:rsid w:val="009A33D3"/>
    <w:rsid w:val="009B7E87"/>
    <w:rsid w:val="009E50A8"/>
    <w:rsid w:val="009E74A6"/>
    <w:rsid w:val="00A14AAD"/>
    <w:rsid w:val="00A5283B"/>
    <w:rsid w:val="00A63842"/>
    <w:rsid w:val="00AE0278"/>
    <w:rsid w:val="00B25C54"/>
    <w:rsid w:val="00BC60D3"/>
    <w:rsid w:val="00BC6D63"/>
    <w:rsid w:val="00BD5DE0"/>
    <w:rsid w:val="00BF7343"/>
    <w:rsid w:val="00C25DF4"/>
    <w:rsid w:val="00C44E18"/>
    <w:rsid w:val="00C71A7E"/>
    <w:rsid w:val="00C90827"/>
    <w:rsid w:val="00C95851"/>
    <w:rsid w:val="00C96B3A"/>
    <w:rsid w:val="00C971E4"/>
    <w:rsid w:val="00CA3A1D"/>
    <w:rsid w:val="00D03A06"/>
    <w:rsid w:val="00D26524"/>
    <w:rsid w:val="00D345A5"/>
    <w:rsid w:val="00D86150"/>
    <w:rsid w:val="00DB3B71"/>
    <w:rsid w:val="00DD5D91"/>
    <w:rsid w:val="00E70E0F"/>
    <w:rsid w:val="00E932BE"/>
    <w:rsid w:val="00EE624B"/>
    <w:rsid w:val="00EF0AC4"/>
    <w:rsid w:val="00F06DAD"/>
    <w:rsid w:val="00F17DF1"/>
    <w:rsid w:val="00F74FBE"/>
    <w:rsid w:val="00FE391A"/>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E8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8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DE0"/>
    <w:rPr>
      <w:b/>
      <w:bCs/>
    </w:rPr>
  </w:style>
  <w:style w:type="paragraph" w:styleId="NormalWeb">
    <w:name w:val="Normal (Web)"/>
    <w:basedOn w:val="Normal"/>
    <w:uiPriority w:val="99"/>
    <w:unhideWhenUsed/>
    <w:rsid w:val="00435EBA"/>
    <w:pPr>
      <w:spacing w:before="100" w:beforeAutospacing="1" w:after="100" w:afterAutospacing="1" w:line="240" w:lineRule="auto"/>
    </w:pPr>
    <w:rPr>
      <w:rFonts w:ascii="Times New Roman" w:eastAsia="Times New Roman" w:hAnsi="Times New Roman" w:cs="Times New Roman"/>
      <w:sz w:val="24"/>
      <w:szCs w:val="24"/>
      <w:lang w:eastAsia="en-IN" w:bidi="bn-BD"/>
    </w:rPr>
  </w:style>
  <w:style w:type="character" w:styleId="Hyperlink">
    <w:name w:val="Hyperlink"/>
    <w:basedOn w:val="DefaultParagraphFont"/>
    <w:uiPriority w:val="99"/>
    <w:unhideWhenUsed/>
    <w:rsid w:val="00435EBA"/>
    <w:rPr>
      <w:color w:val="0000FF"/>
      <w:u w:val="single"/>
    </w:rPr>
  </w:style>
  <w:style w:type="paragraph" w:styleId="ListParagraph">
    <w:name w:val="List Paragraph"/>
    <w:basedOn w:val="Normal"/>
    <w:uiPriority w:val="34"/>
    <w:qFormat/>
    <w:rsid w:val="008279E8"/>
    <w:pPr>
      <w:ind w:left="720"/>
      <w:contextualSpacing/>
    </w:pPr>
  </w:style>
  <w:style w:type="character" w:customStyle="1" w:styleId="UnresolvedMention">
    <w:name w:val="Unresolved Mention"/>
    <w:basedOn w:val="DefaultParagraphFont"/>
    <w:uiPriority w:val="99"/>
    <w:semiHidden/>
    <w:unhideWhenUsed/>
    <w:rsid w:val="001812C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8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DE0"/>
    <w:rPr>
      <w:b/>
      <w:bCs/>
    </w:rPr>
  </w:style>
  <w:style w:type="paragraph" w:styleId="NormalWeb">
    <w:name w:val="Normal (Web)"/>
    <w:basedOn w:val="Normal"/>
    <w:uiPriority w:val="99"/>
    <w:unhideWhenUsed/>
    <w:rsid w:val="00435EBA"/>
    <w:pPr>
      <w:spacing w:before="100" w:beforeAutospacing="1" w:after="100" w:afterAutospacing="1" w:line="240" w:lineRule="auto"/>
    </w:pPr>
    <w:rPr>
      <w:rFonts w:ascii="Times New Roman" w:eastAsia="Times New Roman" w:hAnsi="Times New Roman" w:cs="Times New Roman"/>
      <w:sz w:val="24"/>
      <w:szCs w:val="24"/>
      <w:lang w:eastAsia="en-IN" w:bidi="bn-BD"/>
    </w:rPr>
  </w:style>
  <w:style w:type="character" w:styleId="Hyperlink">
    <w:name w:val="Hyperlink"/>
    <w:basedOn w:val="DefaultParagraphFont"/>
    <w:uiPriority w:val="99"/>
    <w:unhideWhenUsed/>
    <w:rsid w:val="00435EBA"/>
    <w:rPr>
      <w:color w:val="0000FF"/>
      <w:u w:val="single"/>
    </w:rPr>
  </w:style>
  <w:style w:type="paragraph" w:styleId="ListParagraph">
    <w:name w:val="List Paragraph"/>
    <w:basedOn w:val="Normal"/>
    <w:uiPriority w:val="34"/>
    <w:qFormat/>
    <w:rsid w:val="008279E8"/>
    <w:pPr>
      <w:ind w:left="720"/>
      <w:contextualSpacing/>
    </w:pPr>
  </w:style>
  <w:style w:type="character" w:customStyle="1" w:styleId="UnresolvedMention">
    <w:name w:val="Unresolved Mention"/>
    <w:basedOn w:val="DefaultParagraphFont"/>
    <w:uiPriority w:val="99"/>
    <w:semiHidden/>
    <w:unhideWhenUsed/>
    <w:rsid w:val="001812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487230">
      <w:bodyDiv w:val="1"/>
      <w:marLeft w:val="0"/>
      <w:marRight w:val="0"/>
      <w:marTop w:val="0"/>
      <w:marBottom w:val="0"/>
      <w:divBdr>
        <w:top w:val="none" w:sz="0" w:space="0" w:color="auto"/>
        <w:left w:val="none" w:sz="0" w:space="0" w:color="auto"/>
        <w:bottom w:val="none" w:sz="0" w:space="0" w:color="auto"/>
        <w:right w:val="none" w:sz="0" w:space="0" w:color="auto"/>
      </w:divBdr>
    </w:div>
    <w:div w:id="801968438">
      <w:bodyDiv w:val="1"/>
      <w:marLeft w:val="0"/>
      <w:marRight w:val="0"/>
      <w:marTop w:val="0"/>
      <w:marBottom w:val="0"/>
      <w:divBdr>
        <w:top w:val="none" w:sz="0" w:space="0" w:color="auto"/>
        <w:left w:val="none" w:sz="0" w:space="0" w:color="auto"/>
        <w:bottom w:val="none" w:sz="0" w:space="0" w:color="auto"/>
        <w:right w:val="none" w:sz="0" w:space="0" w:color="auto"/>
      </w:divBdr>
    </w:div>
    <w:div w:id="182735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bpds.gov.in/rptForUsers/rptNotificationOrderDtls_usr.aspx" TargetMode="External"/><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hyperlink" Target="https://jaibangla.wb.gov.in/login" TargetMode="External"/><Relationship Id="rId12" Type="http://schemas.openxmlformats.org/officeDocument/2006/relationships/oleObject" Target="embeddings/oleObject2.bin"/><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icdswb.in/" TargetMode="External"/><Relationship Id="rId20" Type="http://schemas.openxmlformats.org/officeDocument/2006/relationships/hyperlink" Target="http://mdm.nic.in/mdm_websi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yperlink" Target="https://wb.gov.in/documents-notification.aspx" TargetMode="External"/><Relationship Id="rId19" Type="http://schemas.openxmlformats.org/officeDocument/2006/relationships/hyperlink" Target="https://pib.gov.in/PressReleaseIframePage.aspx?PRID=1608345" TargetMode="Externa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BC1E7-878E-4B59-8E8B-AD646759D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873</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5</cp:revision>
  <cp:lastPrinted>2020-05-09T16:04:00Z</cp:lastPrinted>
  <dcterms:created xsi:type="dcterms:W3CDTF">2020-05-09T15:54:00Z</dcterms:created>
  <dcterms:modified xsi:type="dcterms:W3CDTF">2020-05-09T18:43:00Z</dcterms:modified>
</cp:coreProperties>
</file>